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1A6A58" w14:textId="28FB1259" w:rsidR="000B75A3" w:rsidRDefault="000B75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noProof/>
          <w:spacing w:val="60"/>
          <w:sz w:val="18"/>
          <w:szCs w:val="18"/>
          <w:lang w:val="en-US" w:eastAsia="en-US" w:bidi="ar-SA"/>
        </w:rPr>
      </w:pPr>
      <w:r>
        <w:rPr>
          <w:rFonts w:cs="Times New Roman"/>
          <w:b/>
          <w:noProof/>
          <w:spacing w:val="60"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FBA258" wp14:editId="22C1456D">
                <wp:simplePos x="0" y="0"/>
                <wp:positionH relativeFrom="column">
                  <wp:posOffset>4187</wp:posOffset>
                </wp:positionH>
                <wp:positionV relativeFrom="paragraph">
                  <wp:posOffset>-24702</wp:posOffset>
                </wp:positionV>
                <wp:extent cx="4218915" cy="959667"/>
                <wp:effectExtent l="0" t="0" r="0" b="57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915" cy="959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37947" w14:textId="3F53B013" w:rsidR="00D86902" w:rsidRDefault="00D86902">
                            <w:r>
                              <w:rPr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 wp14:anchorId="08969901" wp14:editId="33DBFFF1">
                                  <wp:extent cx="3775295" cy="706278"/>
                                  <wp:effectExtent l="0" t="0" r="9525" b="5080"/>
                                  <wp:docPr id="3" name="Picture 1" descr="Macintosh HD:Users:petrapiskova:Desktop: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petrapiskova:Desktop: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7657" cy="708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FBA2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35pt;margin-top:-1.95pt;width:332.2pt;height:75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" filled="f" stroked="f">
                <v:textbox>
                  <w:txbxContent>
                    <w:p w14:paraId="57737947" w14:textId="3F53B013" w:rsidR="00D86902" w:rsidRDefault="00D86902">
                      <w:r>
                        <w:rPr>
                          <w:noProof/>
                          <w:lang w:val="en-US" w:eastAsia="en-US" w:bidi="ar-SA"/>
                        </w:rPr>
                        <w:drawing>
                          <wp:inline distT="0" distB="0" distL="0" distR="0" wp14:anchorId="08969901" wp14:editId="33DBFFF1">
                            <wp:extent cx="3775295" cy="706278"/>
                            <wp:effectExtent l="0" t="0" r="9525" b="5080"/>
                            <wp:docPr id="3" name="Picture 1" descr="Macintosh HD:Users:petrapiskova:Desktop: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petrapiskova:Desktop: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7657" cy="708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6EAF66" w14:textId="77777777" w:rsidR="000B75A3" w:rsidRDefault="000B75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noProof/>
          <w:spacing w:val="60"/>
          <w:sz w:val="18"/>
          <w:szCs w:val="18"/>
          <w:lang w:val="en-US" w:eastAsia="en-US" w:bidi="ar-SA"/>
        </w:rPr>
      </w:pPr>
    </w:p>
    <w:p w14:paraId="6F4BB897" w14:textId="77777777" w:rsidR="000B75A3" w:rsidRDefault="000B75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noProof/>
          <w:spacing w:val="60"/>
          <w:sz w:val="18"/>
          <w:szCs w:val="18"/>
          <w:lang w:val="en-US" w:eastAsia="en-US" w:bidi="ar-SA"/>
        </w:rPr>
      </w:pPr>
    </w:p>
    <w:p w14:paraId="46F55F35" w14:textId="77777777" w:rsidR="000B75A3" w:rsidRDefault="000B75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noProof/>
          <w:spacing w:val="60"/>
          <w:sz w:val="18"/>
          <w:szCs w:val="18"/>
          <w:lang w:val="en-US" w:eastAsia="en-US" w:bidi="ar-SA"/>
        </w:rPr>
      </w:pPr>
    </w:p>
    <w:p w14:paraId="4E5252E3" w14:textId="77777777" w:rsidR="000B75A3" w:rsidRDefault="000B75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noProof/>
          <w:spacing w:val="60"/>
          <w:sz w:val="18"/>
          <w:szCs w:val="18"/>
          <w:lang w:val="en-US" w:eastAsia="en-US" w:bidi="ar-SA"/>
        </w:rPr>
      </w:pPr>
    </w:p>
    <w:p w14:paraId="568D61A1" w14:textId="0DC949A1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 w:rsidRPr="000635F5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Pr="000635F5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2561C7CC" w:rsidR="000D5B62" w:rsidRDefault="007A6C9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10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D86902">
        <w:rPr>
          <w:rFonts w:ascii="Verdana" w:hAnsi="Verdana" w:cs="Verdana"/>
          <w:b/>
          <w:spacing w:val="60"/>
          <w:sz w:val="18"/>
          <w:szCs w:val="18"/>
        </w:rPr>
        <w:t>9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2019</w:t>
      </w:r>
    </w:p>
    <w:p w14:paraId="491DC962" w14:textId="77777777" w:rsidR="000D5B62" w:rsidRPr="00647B56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6C39809" w14:textId="4D752FE2" w:rsidR="008D0248" w:rsidRPr="009D1B64" w:rsidRDefault="00F4404B" w:rsidP="008D0248">
      <w:pPr>
        <w:rPr>
          <w:rFonts w:ascii="Verdana" w:hAnsi="Verdana" w:cs="Times New Roman"/>
          <w:b/>
          <w:sz w:val="18"/>
          <w:szCs w:val="18"/>
        </w:rPr>
      </w:pPr>
      <w:r w:rsidRPr="009D1B64">
        <w:rPr>
          <w:rFonts w:ascii="Verdana" w:hAnsi="Verdana"/>
          <w:b/>
          <w:sz w:val="18"/>
          <w:szCs w:val="18"/>
        </w:rPr>
        <w:t xml:space="preserve">TZ – </w:t>
      </w:r>
      <w:r w:rsidR="00D86902" w:rsidRPr="009D1B64">
        <w:rPr>
          <w:rFonts w:ascii="Verdana" w:hAnsi="Verdana" w:cs="Times New Roman"/>
          <w:b/>
          <w:sz w:val="18"/>
          <w:szCs w:val="18"/>
        </w:rPr>
        <w:t xml:space="preserve">Vyzkoušejte sílu a neobvyklou chuť zelené kávy </w:t>
      </w:r>
    </w:p>
    <w:p w14:paraId="68AC462B" w14:textId="37D64404" w:rsidR="008D0248" w:rsidRPr="009D1B64" w:rsidRDefault="00015682" w:rsidP="0035038D">
      <w:pPr>
        <w:jc w:val="both"/>
        <w:rPr>
          <w:rFonts w:ascii="Verdana" w:hAnsi="Verdana" w:cs="Times New Roman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D4111F6" wp14:editId="31FC2D4A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1105200" cy="738000"/>
            <wp:effectExtent l="0" t="0" r="0" b="5080"/>
            <wp:wrapTight wrapText="bothSides">
              <wp:wrapPolygon edited="0">
                <wp:start x="0" y="0"/>
                <wp:lineTo x="0" y="21191"/>
                <wp:lineTo x="21228" y="21191"/>
                <wp:lineTo x="21228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E8E9A" w14:textId="4BEF5680" w:rsidR="00D86902" w:rsidRPr="009D1B64" w:rsidRDefault="00D86902" w:rsidP="002A03E0">
      <w:pPr>
        <w:jc w:val="both"/>
        <w:rPr>
          <w:rFonts w:ascii="Verdana" w:hAnsi="Verdana" w:cs="Times New Roman"/>
          <w:sz w:val="18"/>
          <w:szCs w:val="18"/>
        </w:rPr>
      </w:pPr>
      <w:r w:rsidRPr="009D1B64">
        <w:rPr>
          <w:rFonts w:ascii="Verdana" w:hAnsi="Verdana" w:cs="Times New Roman"/>
          <w:sz w:val="18"/>
          <w:szCs w:val="18"/>
        </w:rPr>
        <w:t xml:space="preserve">Černou kávu zná každý. Zelená však zůstává pro mnoho konzumentů neobjeveným tajemstvím. Neochutnat tento netradiční nápoj by však byla škoda. Má totiž </w:t>
      </w:r>
      <w:r w:rsidRPr="009D1B64">
        <w:rPr>
          <w:rFonts w:ascii="Verdana" w:hAnsi="Verdana" w:cs="Times New Roman"/>
          <w:b/>
          <w:sz w:val="18"/>
          <w:szCs w:val="18"/>
        </w:rPr>
        <w:t>zajímavou chuť</w:t>
      </w:r>
      <w:r w:rsidRPr="009D1B64">
        <w:rPr>
          <w:rFonts w:ascii="Verdana" w:hAnsi="Verdana" w:cs="Times New Roman"/>
          <w:sz w:val="18"/>
          <w:szCs w:val="18"/>
        </w:rPr>
        <w:t xml:space="preserve">, </w:t>
      </w:r>
      <w:r w:rsidRPr="009D1B64">
        <w:rPr>
          <w:rFonts w:ascii="Verdana" w:hAnsi="Verdana" w:cs="Times New Roman"/>
          <w:b/>
          <w:sz w:val="18"/>
          <w:szCs w:val="18"/>
        </w:rPr>
        <w:t>dodává energii</w:t>
      </w:r>
      <w:r w:rsidRPr="009D1B64">
        <w:rPr>
          <w:rFonts w:ascii="Verdana" w:hAnsi="Verdana" w:cs="Times New Roman"/>
          <w:sz w:val="18"/>
          <w:szCs w:val="18"/>
        </w:rPr>
        <w:t xml:space="preserve"> pomocí velké dávky kofeinu a </w:t>
      </w:r>
      <w:r w:rsidRPr="009D1B64">
        <w:rPr>
          <w:rFonts w:ascii="Verdana" w:hAnsi="Verdana" w:cs="Times New Roman"/>
          <w:b/>
          <w:sz w:val="18"/>
          <w:szCs w:val="18"/>
        </w:rPr>
        <w:t>tlumí chuť k jídlu</w:t>
      </w:r>
      <w:r w:rsidRPr="009D1B64">
        <w:rPr>
          <w:rFonts w:ascii="Verdana" w:hAnsi="Verdana" w:cs="Times New Roman"/>
          <w:sz w:val="18"/>
          <w:szCs w:val="18"/>
        </w:rPr>
        <w:t xml:space="preserve">, takže se často používá jako podpůrný prostředek při shazování nadbytečných kil. </w:t>
      </w:r>
    </w:p>
    <w:p w14:paraId="04918B82" w14:textId="77777777" w:rsidR="00D86902" w:rsidRPr="009D1B64" w:rsidRDefault="00D86902" w:rsidP="002A03E0">
      <w:pPr>
        <w:jc w:val="both"/>
        <w:rPr>
          <w:rFonts w:ascii="Verdana" w:hAnsi="Verdana" w:cs="Times New Roman"/>
          <w:sz w:val="18"/>
          <w:szCs w:val="18"/>
        </w:rPr>
      </w:pPr>
    </w:p>
    <w:p w14:paraId="7DE2E829" w14:textId="0F40FAE0" w:rsidR="00D86902" w:rsidRPr="009D1B64" w:rsidRDefault="00015682" w:rsidP="002A03E0">
      <w:pPr>
        <w:jc w:val="both"/>
        <w:rPr>
          <w:rFonts w:ascii="Verdana" w:hAnsi="Verdana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4B2555A" wp14:editId="2FAEAAE2">
            <wp:simplePos x="0" y="0"/>
            <wp:positionH relativeFrom="column">
              <wp:posOffset>4244340</wp:posOffset>
            </wp:positionH>
            <wp:positionV relativeFrom="paragraph">
              <wp:posOffset>4445</wp:posOffset>
            </wp:positionV>
            <wp:extent cx="1875155" cy="1241425"/>
            <wp:effectExtent l="0" t="0" r="0" b="0"/>
            <wp:wrapTight wrapText="bothSides">
              <wp:wrapPolygon edited="0">
                <wp:start x="0" y="0"/>
                <wp:lineTo x="0" y="21213"/>
                <wp:lineTo x="21285" y="21213"/>
                <wp:lineTo x="21285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902" w:rsidRPr="009D1B64">
        <w:rPr>
          <w:rFonts w:ascii="Verdana" w:hAnsi="Verdana" w:cs="Times New Roman"/>
          <w:sz w:val="18"/>
          <w:szCs w:val="18"/>
        </w:rPr>
        <w:t xml:space="preserve">Její barva by mohla leckoho zmást, zelená káva však neznamená, že zrnka nejsou dostatečně zralá. </w:t>
      </w:r>
      <w:r w:rsidR="0029153D" w:rsidRPr="009D1B64">
        <w:rPr>
          <w:rFonts w:ascii="Verdana" w:hAnsi="Verdana" w:cs="Times New Roman"/>
          <w:sz w:val="18"/>
          <w:szCs w:val="18"/>
        </w:rPr>
        <w:t>Zrnka zelené kávy neprocházejí pražení</w:t>
      </w:r>
      <w:r w:rsidR="009D1B64" w:rsidRPr="009D1B64">
        <w:rPr>
          <w:rFonts w:ascii="Verdana" w:hAnsi="Verdana" w:cs="Times New Roman"/>
          <w:sz w:val="18"/>
          <w:szCs w:val="18"/>
        </w:rPr>
        <w:t>m</w:t>
      </w:r>
      <w:r w:rsidR="0029153D" w:rsidRPr="009D1B64">
        <w:rPr>
          <w:rFonts w:ascii="Verdana" w:hAnsi="Verdana" w:cs="Times New Roman"/>
          <w:sz w:val="18"/>
          <w:szCs w:val="18"/>
        </w:rPr>
        <w:t xml:space="preserve">, a tím si zachovávají specifickou chuť a </w:t>
      </w:r>
      <w:r w:rsidR="009D1B64" w:rsidRPr="009D1B64">
        <w:rPr>
          <w:rFonts w:ascii="Verdana" w:hAnsi="Verdana" w:cs="Times New Roman"/>
          <w:sz w:val="18"/>
          <w:szCs w:val="18"/>
        </w:rPr>
        <w:t xml:space="preserve">některé </w:t>
      </w:r>
      <w:r w:rsidR="0029153D" w:rsidRPr="009D1B64">
        <w:rPr>
          <w:rFonts w:ascii="Verdana" w:hAnsi="Verdana" w:cs="Times New Roman"/>
          <w:sz w:val="18"/>
          <w:szCs w:val="18"/>
        </w:rPr>
        <w:t>chemické látky</w:t>
      </w:r>
      <w:r w:rsidR="009D1B64" w:rsidRPr="009D1B64">
        <w:rPr>
          <w:rFonts w:ascii="Verdana" w:hAnsi="Verdana" w:cs="Times New Roman"/>
          <w:sz w:val="18"/>
          <w:szCs w:val="18"/>
        </w:rPr>
        <w:t>, které se v běžné přípravě ztrácí</w:t>
      </w:r>
      <w:r w:rsidR="0029153D" w:rsidRPr="009D1B64">
        <w:rPr>
          <w:rFonts w:ascii="Verdana" w:hAnsi="Verdana" w:cs="Times New Roman"/>
          <w:sz w:val="18"/>
          <w:szCs w:val="18"/>
        </w:rPr>
        <w:t xml:space="preserve">. Proces pražení totiž ničí fenolické sloučeniny, jež mimo jiné napomáhají snížení pocitu hladu. </w:t>
      </w:r>
      <w:r w:rsidR="009D1B64" w:rsidRPr="009D1B64">
        <w:rPr>
          <w:rFonts w:ascii="Verdana" w:hAnsi="Verdana" w:cs="Times New Roman"/>
          <w:sz w:val="18"/>
          <w:szCs w:val="18"/>
        </w:rPr>
        <w:t xml:space="preserve">Svou chutí připomíná zelená káva zelený čaj. Podobá se mu též svou přípravou. Mletá směs se zalije horkou vodou a nechá se pět až deset minut vylouhovat. </w:t>
      </w:r>
      <w:r w:rsidR="004B0960">
        <w:rPr>
          <w:rFonts w:ascii="Verdana" w:hAnsi="Verdana" w:cs="Times New Roman"/>
          <w:sz w:val="18"/>
          <w:szCs w:val="18"/>
        </w:rPr>
        <w:t xml:space="preserve">Pokud si však pořídíte celá zrnka, raději je </w:t>
      </w:r>
      <w:r w:rsidR="009D1B64" w:rsidRPr="009D1B64">
        <w:rPr>
          <w:rFonts w:ascii="Verdana" w:hAnsi="Verdana" w:cs="Times New Roman"/>
          <w:sz w:val="18"/>
          <w:szCs w:val="18"/>
        </w:rPr>
        <w:t xml:space="preserve">před mletím několik hodin máčejte. Oproti černé kávě jsou totiž hodně tvrdá a mohla by poškodit mlýnek. </w:t>
      </w:r>
    </w:p>
    <w:p w14:paraId="48609142" w14:textId="09FF3000" w:rsidR="009D1B64" w:rsidRPr="009D1B64" w:rsidRDefault="00015682" w:rsidP="002A03E0">
      <w:pPr>
        <w:jc w:val="both"/>
        <w:rPr>
          <w:rFonts w:ascii="Verdana" w:hAnsi="Verdana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BFF7C4F" wp14:editId="31835B03">
            <wp:simplePos x="0" y="0"/>
            <wp:positionH relativeFrom="column">
              <wp:posOffset>0</wp:posOffset>
            </wp:positionH>
            <wp:positionV relativeFrom="paragraph">
              <wp:posOffset>139065</wp:posOffset>
            </wp:positionV>
            <wp:extent cx="1766570" cy="746760"/>
            <wp:effectExtent l="0" t="0" r="5080" b="0"/>
            <wp:wrapTight wrapText="bothSides">
              <wp:wrapPolygon edited="0">
                <wp:start x="0" y="0"/>
                <wp:lineTo x="0" y="20939"/>
                <wp:lineTo x="21429" y="20939"/>
                <wp:lineTo x="21429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08"/>
                    <a:stretch/>
                  </pic:blipFill>
                  <pic:spPr bwMode="auto">
                    <a:xfrm>
                      <a:off x="0" y="0"/>
                      <a:ext cx="176657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A3EBA" w14:textId="3A8135F1" w:rsidR="002A03E0" w:rsidRDefault="006F3D5B" w:rsidP="002A03E0">
      <w:pPr>
        <w:jc w:val="both"/>
        <w:rPr>
          <w:rFonts w:ascii="Verdana" w:hAnsi="Verdana"/>
          <w:sz w:val="18"/>
          <w:szCs w:val="18"/>
        </w:rPr>
      </w:pPr>
      <w:hyperlink r:id="rId12" w:history="1">
        <w:r w:rsidR="009D1B64" w:rsidRPr="00F67FE8">
          <w:rPr>
            <w:rStyle w:val="Hypertextovodkaz"/>
            <w:rFonts w:ascii="Verdana" w:hAnsi="Verdana"/>
            <w:b/>
            <w:sz w:val="18"/>
            <w:szCs w:val="18"/>
          </w:rPr>
          <w:t>Čajová zahrada</w:t>
        </w:r>
      </w:hyperlink>
      <w:r w:rsidR="009D1B64" w:rsidRPr="009D1B64">
        <w:rPr>
          <w:rFonts w:ascii="Verdana" w:hAnsi="Verdana" w:cs="Times New Roman"/>
          <w:sz w:val="18"/>
          <w:szCs w:val="18"/>
        </w:rPr>
        <w:t xml:space="preserve"> nabízí obě varianty zelené </w:t>
      </w:r>
      <w:proofErr w:type="gramStart"/>
      <w:r w:rsidR="009D1B64" w:rsidRPr="009D1B64">
        <w:rPr>
          <w:rFonts w:ascii="Verdana" w:hAnsi="Verdana" w:cs="Times New Roman"/>
          <w:sz w:val="18"/>
          <w:szCs w:val="18"/>
        </w:rPr>
        <w:t>kávy - mletou</w:t>
      </w:r>
      <w:proofErr w:type="gramEnd"/>
      <w:r w:rsidR="009D1B64" w:rsidRPr="009D1B64">
        <w:rPr>
          <w:rFonts w:ascii="Verdana" w:hAnsi="Verdana" w:cs="Times New Roman"/>
          <w:sz w:val="18"/>
          <w:szCs w:val="18"/>
        </w:rPr>
        <w:t xml:space="preserve"> i zrnkovou. </w:t>
      </w:r>
      <w:r w:rsidR="004B0960" w:rsidRPr="004B0960">
        <w:rPr>
          <w:rFonts w:ascii="Verdana" w:hAnsi="Verdana" w:cs="Times New Roman"/>
          <w:sz w:val="18"/>
          <w:szCs w:val="18"/>
        </w:rPr>
        <w:t>V</w:t>
      </w:r>
      <w:r w:rsidR="009D1B64" w:rsidRPr="004B0960">
        <w:rPr>
          <w:rFonts w:ascii="Verdana" w:hAnsi="Verdana" w:cs="Times New Roman"/>
          <w:sz w:val="18"/>
          <w:szCs w:val="18"/>
        </w:rPr>
        <w:t>yrobená</w:t>
      </w:r>
      <w:r w:rsidR="004B0960" w:rsidRPr="004B0960">
        <w:rPr>
          <w:rFonts w:ascii="Verdana" w:hAnsi="Verdana" w:cs="Times New Roman"/>
          <w:sz w:val="18"/>
          <w:szCs w:val="18"/>
        </w:rPr>
        <w:t xml:space="preserve"> je</w:t>
      </w:r>
      <w:r w:rsidR="009D1B64" w:rsidRPr="009D1B64">
        <w:rPr>
          <w:rFonts w:ascii="Verdana" w:hAnsi="Verdana" w:cs="Times New Roman"/>
          <w:sz w:val="18"/>
          <w:szCs w:val="18"/>
        </w:rPr>
        <w:t xml:space="preserve"> pouze z pravých kávových zrn. Vyzkoušet můžete též svěží </w:t>
      </w:r>
      <w:hyperlink r:id="rId13" w:history="1">
        <w:r w:rsidR="009D1B64" w:rsidRPr="00F67FE8">
          <w:rPr>
            <w:rStyle w:val="Hypertextovodkaz"/>
            <w:rFonts w:ascii="Verdana" w:hAnsi="Verdana"/>
            <w:sz w:val="18"/>
            <w:szCs w:val="18"/>
          </w:rPr>
          <w:t xml:space="preserve">variantu s </w:t>
        </w:r>
        <w:r w:rsidR="009D1B64" w:rsidRPr="00F67FE8">
          <w:rPr>
            <w:rStyle w:val="Hypertextovodkaz"/>
            <w:rFonts w:ascii="Verdana" w:hAnsi="Verdana"/>
            <w:b/>
            <w:sz w:val="18"/>
            <w:szCs w:val="18"/>
          </w:rPr>
          <w:t>citronovou trávou</w:t>
        </w:r>
      </w:hyperlink>
      <w:r w:rsidR="009D1B64" w:rsidRPr="009D1B64">
        <w:rPr>
          <w:rFonts w:ascii="Verdana" w:hAnsi="Verdana" w:cs="Times New Roman"/>
          <w:sz w:val="18"/>
          <w:szCs w:val="18"/>
        </w:rPr>
        <w:t xml:space="preserve"> či </w:t>
      </w:r>
      <w:hyperlink r:id="rId14" w:history="1">
        <w:r w:rsidR="009D1B64" w:rsidRPr="00F67FE8">
          <w:rPr>
            <w:rStyle w:val="Hypertextovodkaz"/>
            <w:rFonts w:ascii="Verdana" w:hAnsi="Verdana"/>
            <w:b/>
            <w:sz w:val="18"/>
            <w:szCs w:val="18"/>
          </w:rPr>
          <w:t>mátou</w:t>
        </w:r>
      </w:hyperlink>
      <w:r w:rsidR="009D1B64" w:rsidRPr="009D1B64">
        <w:rPr>
          <w:rFonts w:ascii="Verdana" w:hAnsi="Verdana" w:cs="Times New Roman"/>
          <w:sz w:val="18"/>
          <w:szCs w:val="18"/>
        </w:rPr>
        <w:t xml:space="preserve">. </w:t>
      </w:r>
      <w:r w:rsidR="002A03E0" w:rsidRPr="009D1B64">
        <w:rPr>
          <w:rFonts w:ascii="Verdana" w:hAnsi="Verdana"/>
          <w:sz w:val="18"/>
          <w:szCs w:val="18"/>
        </w:rPr>
        <w:t xml:space="preserve">Objevujte celý svět lahodných chutí díky produktům v rodinné firmě </w:t>
      </w:r>
      <w:r w:rsidR="002A03E0" w:rsidRPr="009D1B64">
        <w:rPr>
          <w:rFonts w:ascii="Verdana" w:hAnsi="Verdana"/>
          <w:b/>
          <w:sz w:val="18"/>
          <w:szCs w:val="18"/>
        </w:rPr>
        <w:t>Čajová zahrada</w:t>
      </w:r>
      <w:r w:rsidR="002A03E0" w:rsidRPr="009D1B64">
        <w:rPr>
          <w:rFonts w:ascii="Verdana" w:hAnsi="Verdana"/>
          <w:sz w:val="18"/>
          <w:szCs w:val="18"/>
        </w:rPr>
        <w:t xml:space="preserve">, která se zákazníky už 20 let sdílí radost z šálku kvalitního čaje a kávy. </w:t>
      </w:r>
    </w:p>
    <w:p w14:paraId="4C77A7C9" w14:textId="256C99D2" w:rsidR="00494F3A" w:rsidRDefault="00494F3A" w:rsidP="002A03E0">
      <w:pPr>
        <w:jc w:val="both"/>
        <w:rPr>
          <w:rFonts w:ascii="Verdana" w:hAnsi="Verdana"/>
          <w:sz w:val="18"/>
          <w:szCs w:val="18"/>
        </w:rPr>
      </w:pPr>
    </w:p>
    <w:p w14:paraId="5255D1EC" w14:textId="291805A3" w:rsidR="00494F3A" w:rsidRDefault="00494F3A" w:rsidP="002A03E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Ceny:</w:t>
      </w:r>
    </w:p>
    <w:p w14:paraId="199CF956" w14:textId="4BE4D3E7" w:rsidR="00494F3A" w:rsidRDefault="00494F3A" w:rsidP="002A03E0">
      <w:pPr>
        <w:jc w:val="both"/>
        <w:rPr>
          <w:rFonts w:ascii="Verdana" w:hAnsi="Verdana" w:cs="Times New Roman"/>
          <w:sz w:val="18"/>
          <w:szCs w:val="18"/>
        </w:rPr>
      </w:pPr>
      <w:r w:rsidRPr="00494F3A">
        <w:rPr>
          <w:rFonts w:ascii="Verdana" w:hAnsi="Verdana" w:cs="Times New Roman"/>
          <w:sz w:val="18"/>
          <w:szCs w:val="18"/>
        </w:rPr>
        <w:t>Zelená káva v</w:t>
      </w:r>
      <w:r>
        <w:rPr>
          <w:rFonts w:ascii="Verdana" w:hAnsi="Verdana" w:cs="Times New Roman"/>
          <w:sz w:val="18"/>
          <w:szCs w:val="18"/>
        </w:rPr>
        <w:t> </w:t>
      </w:r>
      <w:r w:rsidRPr="00494F3A">
        <w:rPr>
          <w:rFonts w:ascii="Verdana" w:hAnsi="Verdana" w:cs="Times New Roman"/>
          <w:sz w:val="18"/>
          <w:szCs w:val="18"/>
        </w:rPr>
        <w:t>dóze</w:t>
      </w:r>
      <w:r>
        <w:rPr>
          <w:rFonts w:ascii="Verdana" w:hAnsi="Verdana" w:cs="Times New Roman"/>
          <w:sz w:val="18"/>
          <w:szCs w:val="18"/>
        </w:rPr>
        <w:t xml:space="preserve"> 300 g (nepražená mletá) – 199 Kč</w:t>
      </w:r>
    </w:p>
    <w:p w14:paraId="694E502C" w14:textId="4D6F654F" w:rsidR="00494F3A" w:rsidRDefault="00494F3A" w:rsidP="00494F3A">
      <w:pPr>
        <w:jc w:val="both"/>
        <w:rPr>
          <w:rFonts w:ascii="Verdana" w:hAnsi="Verdana" w:cs="Times New Roman"/>
          <w:sz w:val="18"/>
          <w:szCs w:val="18"/>
        </w:rPr>
      </w:pPr>
      <w:r w:rsidRPr="00494F3A">
        <w:rPr>
          <w:rFonts w:ascii="Verdana" w:hAnsi="Verdana" w:cs="Times New Roman"/>
          <w:sz w:val="18"/>
          <w:szCs w:val="18"/>
        </w:rPr>
        <w:t>Zelená káva s citronovou trávou v</w:t>
      </w:r>
      <w:r>
        <w:rPr>
          <w:rFonts w:ascii="Verdana" w:hAnsi="Verdana" w:cs="Times New Roman"/>
          <w:sz w:val="18"/>
          <w:szCs w:val="18"/>
        </w:rPr>
        <w:t> </w:t>
      </w:r>
      <w:r w:rsidRPr="00494F3A">
        <w:rPr>
          <w:rFonts w:ascii="Verdana" w:hAnsi="Verdana" w:cs="Times New Roman"/>
          <w:sz w:val="18"/>
          <w:szCs w:val="18"/>
        </w:rPr>
        <w:t>dóze</w:t>
      </w:r>
      <w:r>
        <w:rPr>
          <w:rFonts w:ascii="Verdana" w:hAnsi="Verdana" w:cs="Times New Roman"/>
          <w:sz w:val="18"/>
          <w:szCs w:val="18"/>
        </w:rPr>
        <w:t xml:space="preserve"> 300 g (nepražená mletá) – 199 Kč</w:t>
      </w:r>
    </w:p>
    <w:p w14:paraId="5EF7050A" w14:textId="102DBD92" w:rsidR="00494F3A" w:rsidRDefault="00494F3A" w:rsidP="00494F3A">
      <w:pPr>
        <w:jc w:val="both"/>
        <w:rPr>
          <w:rFonts w:ascii="Verdana" w:hAnsi="Verdana" w:cs="Times New Roman"/>
          <w:sz w:val="18"/>
          <w:szCs w:val="18"/>
        </w:rPr>
      </w:pPr>
      <w:r w:rsidRPr="00494F3A">
        <w:rPr>
          <w:rFonts w:ascii="Verdana" w:hAnsi="Verdana" w:cs="Times New Roman"/>
          <w:sz w:val="18"/>
          <w:szCs w:val="18"/>
        </w:rPr>
        <w:t>Zelená káva s mátou v</w:t>
      </w:r>
      <w:r>
        <w:rPr>
          <w:rFonts w:ascii="Verdana" w:hAnsi="Verdana" w:cs="Times New Roman"/>
          <w:sz w:val="18"/>
          <w:szCs w:val="18"/>
        </w:rPr>
        <w:t> </w:t>
      </w:r>
      <w:r w:rsidRPr="00494F3A">
        <w:rPr>
          <w:rFonts w:ascii="Verdana" w:hAnsi="Verdana" w:cs="Times New Roman"/>
          <w:sz w:val="18"/>
          <w:szCs w:val="18"/>
        </w:rPr>
        <w:t>dóze</w:t>
      </w:r>
      <w:r>
        <w:rPr>
          <w:rFonts w:ascii="Verdana" w:hAnsi="Verdana" w:cs="Times New Roman"/>
          <w:sz w:val="18"/>
          <w:szCs w:val="18"/>
        </w:rPr>
        <w:t xml:space="preserve"> 300 g (nepražená mletá) – 199 Kč</w:t>
      </w:r>
    </w:p>
    <w:p w14:paraId="45CE454F" w14:textId="1545B52E" w:rsidR="00015682" w:rsidRDefault="00015682" w:rsidP="00494F3A">
      <w:pPr>
        <w:jc w:val="both"/>
        <w:rPr>
          <w:rFonts w:ascii="Verdana" w:hAnsi="Verdana" w:cs="Times New Roman"/>
          <w:sz w:val="18"/>
          <w:szCs w:val="18"/>
        </w:rPr>
      </w:pPr>
    </w:p>
    <w:p w14:paraId="1D35353D" w14:textId="77777777" w:rsidR="00015682" w:rsidRPr="00015682" w:rsidRDefault="00015682" w:rsidP="00015682">
      <w:pPr>
        <w:jc w:val="both"/>
        <w:rPr>
          <w:rFonts w:ascii="Verdana" w:hAnsi="Verdana" w:cs="Times New Roman"/>
          <w:sz w:val="18"/>
          <w:szCs w:val="18"/>
        </w:rPr>
      </w:pPr>
      <w:r w:rsidRPr="00015682">
        <w:rPr>
          <w:rFonts w:ascii="Verdana" w:hAnsi="Verdana" w:cs="Times New Roman"/>
          <w:sz w:val="18"/>
          <w:szCs w:val="18"/>
        </w:rPr>
        <w:t xml:space="preserve">Nakupujte a inspirujte se v e-shopu </w:t>
      </w:r>
      <w:hyperlink r:id="rId15" w:history="1">
        <w:r w:rsidRPr="00015682">
          <w:rPr>
            <w:rStyle w:val="Hypertextovodkaz"/>
            <w:rFonts w:ascii="Verdana" w:hAnsi="Verdana"/>
            <w:sz w:val="18"/>
            <w:szCs w:val="18"/>
          </w:rPr>
          <w:t>www.kava-arabica.cz</w:t>
        </w:r>
      </w:hyperlink>
      <w:r w:rsidRPr="00015682">
        <w:rPr>
          <w:rFonts w:ascii="Verdana" w:hAnsi="Verdana" w:cs="Times New Roman"/>
          <w:sz w:val="18"/>
          <w:szCs w:val="18"/>
        </w:rPr>
        <w:t xml:space="preserve"> a </w:t>
      </w:r>
      <w:hyperlink r:id="rId16" w:history="1">
        <w:r w:rsidRPr="00015682">
          <w:rPr>
            <w:rStyle w:val="Hypertextovodkaz"/>
            <w:rFonts w:ascii="Verdana" w:hAnsi="Verdana"/>
            <w:sz w:val="18"/>
            <w:szCs w:val="18"/>
          </w:rPr>
          <w:t>www.cajova-zahrada.cz</w:t>
        </w:r>
      </w:hyperlink>
      <w:r w:rsidRPr="00015682">
        <w:rPr>
          <w:rFonts w:ascii="Verdana" w:hAnsi="Verdana" w:cs="Times New Roman"/>
          <w:sz w:val="18"/>
          <w:szCs w:val="18"/>
        </w:rPr>
        <w:t>.</w:t>
      </w:r>
    </w:p>
    <w:p w14:paraId="1D482F6B" w14:textId="77777777" w:rsidR="00015682" w:rsidRPr="00015682" w:rsidRDefault="00015682" w:rsidP="00015682">
      <w:pPr>
        <w:jc w:val="both"/>
        <w:rPr>
          <w:rFonts w:ascii="Verdana" w:hAnsi="Verdana" w:cs="Times New Roman"/>
          <w:sz w:val="18"/>
          <w:szCs w:val="18"/>
        </w:rPr>
      </w:pPr>
    </w:p>
    <w:p w14:paraId="2E445225" w14:textId="77777777" w:rsidR="00015682" w:rsidRDefault="00015682" w:rsidP="00494F3A">
      <w:pPr>
        <w:jc w:val="both"/>
        <w:rPr>
          <w:rFonts w:ascii="Verdana" w:hAnsi="Verdana" w:cs="Times New Roman"/>
          <w:sz w:val="18"/>
          <w:szCs w:val="18"/>
        </w:rPr>
      </w:pPr>
    </w:p>
    <w:p w14:paraId="61677606" w14:textId="37B98D51" w:rsidR="00015682" w:rsidRDefault="00015682" w:rsidP="00494F3A">
      <w:pPr>
        <w:jc w:val="both"/>
        <w:rPr>
          <w:rFonts w:ascii="Verdana" w:hAnsi="Verdana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30E209EE" wp14:editId="1BBD861E">
            <wp:extent cx="693420" cy="1009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4" r="18471" b="6470"/>
                    <a:stretch/>
                  </pic:blipFill>
                  <pic:spPr bwMode="auto">
                    <a:xfrm>
                      <a:off x="0" y="0"/>
                      <a:ext cx="693741" cy="101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sz w:val="18"/>
          <w:szCs w:val="18"/>
        </w:rPr>
        <w:t xml:space="preserve">       </w:t>
      </w:r>
      <w:r>
        <w:rPr>
          <w:noProof/>
        </w:rPr>
        <w:drawing>
          <wp:inline distT="0" distB="0" distL="0" distR="0" wp14:anchorId="18549AFB" wp14:editId="118B7F17">
            <wp:extent cx="1079500" cy="990600"/>
            <wp:effectExtent l="0" t="0" r="635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35"/>
                    <a:stretch/>
                  </pic:blipFill>
                  <pic:spPr bwMode="auto">
                    <a:xfrm>
                      <a:off x="0" y="0"/>
                      <a:ext cx="1080000" cy="99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sz w:val="18"/>
          <w:szCs w:val="18"/>
        </w:rPr>
        <w:t xml:space="preserve"> </w:t>
      </w:r>
      <w:r w:rsidR="00F2022A">
        <w:rPr>
          <w:noProof/>
        </w:rPr>
        <w:drawing>
          <wp:inline distT="0" distB="0" distL="0" distR="0" wp14:anchorId="4F9087D4" wp14:editId="6AEDAB22">
            <wp:extent cx="1079500" cy="979170"/>
            <wp:effectExtent l="0" t="0" r="635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94"/>
                    <a:stretch/>
                  </pic:blipFill>
                  <pic:spPr bwMode="auto">
                    <a:xfrm>
                      <a:off x="0" y="0"/>
                      <a:ext cx="1080000" cy="97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1C96BB" w14:textId="409EE3A5" w:rsidR="00494F3A" w:rsidRDefault="00494F3A" w:rsidP="00494F3A">
      <w:pPr>
        <w:jc w:val="both"/>
        <w:rPr>
          <w:rFonts w:ascii="Verdana" w:hAnsi="Verdana" w:cs="Times New Roman"/>
          <w:sz w:val="18"/>
          <w:szCs w:val="18"/>
        </w:rPr>
      </w:pPr>
    </w:p>
    <w:p w14:paraId="46FB8C9B" w14:textId="77777777" w:rsidR="00647B56" w:rsidRPr="00C9143A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B4DF88A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77777777" w:rsidR="00647B56" w:rsidRP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197A7C77" w14:textId="270039FA" w:rsidR="00885ACB" w:rsidRPr="000B75A3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color w:val="auto"/>
          <w:sz w:val="18"/>
          <w:szCs w:val="18"/>
          <w:lang w:val="cs-CZ"/>
        </w:rPr>
      </w:pPr>
      <w:r w:rsidRPr="000635F5">
        <w:rPr>
          <w:rFonts w:ascii="Verdana" w:hAnsi="Verdana" w:cs="Verdana"/>
          <w:color w:val="auto"/>
          <w:sz w:val="18"/>
          <w:szCs w:val="18"/>
        </w:rPr>
        <w:t>Kontakty</w:t>
      </w:r>
      <w:r w:rsidRPr="000635F5">
        <w:rPr>
          <w:rFonts w:ascii="Verdana" w:hAnsi="Verdana" w:cs="Verdana"/>
          <w:color w:val="auto"/>
          <w:sz w:val="18"/>
          <w:szCs w:val="18"/>
          <w:lang w:val="cs-CZ"/>
        </w:rPr>
        <w:t>:</w:t>
      </w:r>
    </w:p>
    <w:p w14:paraId="0B05B30E" w14:textId="02C66063" w:rsidR="000D5B62" w:rsidRPr="000B75A3" w:rsidRDefault="000B75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0B75A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Čajová zahrada                                                                     </w:t>
      </w:r>
      <w:r w:rsidR="000D5B62" w:rsidRPr="000B75A3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10CBCA63" w:rsidR="000D5B62" w:rsidRPr="000B75A3" w:rsidRDefault="000B75A3">
      <w:pPr>
        <w:rPr>
          <w:rFonts w:ascii="Verdana" w:hAnsi="Verdana"/>
          <w:sz w:val="18"/>
          <w:szCs w:val="18"/>
        </w:rPr>
      </w:pPr>
      <w:r w:rsidRPr="000B75A3">
        <w:rPr>
          <w:rFonts w:ascii="Verdana" w:hAnsi="Verdana" w:cs="Times New Roman"/>
          <w:sz w:val="18"/>
          <w:szCs w:val="18"/>
        </w:rPr>
        <w:t>Veletržní 590/30</w:t>
      </w:r>
      <w:r w:rsidR="000D5B62" w:rsidRPr="000B75A3">
        <w:rPr>
          <w:rFonts w:ascii="Verdana" w:hAnsi="Verdana" w:cs="Verdana"/>
          <w:sz w:val="18"/>
          <w:szCs w:val="18"/>
        </w:rPr>
        <w:t xml:space="preserve">                                                      </w:t>
      </w:r>
      <w:r>
        <w:rPr>
          <w:rFonts w:cs="Times New Roman"/>
          <w:sz w:val="18"/>
          <w:szCs w:val="18"/>
        </w:rPr>
        <w:t xml:space="preserve">                </w:t>
      </w:r>
      <w:r w:rsidR="000D5B62" w:rsidRPr="000B75A3">
        <w:rPr>
          <w:rFonts w:ascii="Verdana" w:hAnsi="Verdana" w:cs="Verdana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</w:t>
      </w:r>
      <w:r w:rsidR="000D5B62" w:rsidRPr="000B75A3">
        <w:rPr>
          <w:rFonts w:ascii="Verdana" w:hAnsi="Verdana" w:cs="Verdana"/>
          <w:sz w:val="18"/>
          <w:szCs w:val="18"/>
        </w:rPr>
        <w:t xml:space="preserve"> cammino…</w:t>
      </w:r>
    </w:p>
    <w:p w14:paraId="0D7075B6" w14:textId="115F51A4" w:rsidR="000D5B62" w:rsidRPr="000B75A3" w:rsidRDefault="000B75A3">
      <w:pPr>
        <w:rPr>
          <w:rFonts w:ascii="Verdana" w:hAnsi="Verdana"/>
          <w:sz w:val="18"/>
          <w:szCs w:val="18"/>
        </w:rPr>
      </w:pPr>
      <w:r w:rsidRPr="000B75A3">
        <w:rPr>
          <w:rFonts w:ascii="Verdana" w:hAnsi="Verdana" w:cs="Times New Roman"/>
          <w:sz w:val="18"/>
          <w:szCs w:val="18"/>
        </w:rPr>
        <w:t xml:space="preserve">170 00 Praha                                                              </w:t>
      </w:r>
      <w:r>
        <w:rPr>
          <w:rFonts w:cs="Times New Roman"/>
          <w:sz w:val="18"/>
          <w:szCs w:val="18"/>
        </w:rPr>
        <w:t xml:space="preserve">           </w:t>
      </w:r>
      <w:r w:rsidRPr="000B75A3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</w:t>
      </w:r>
      <w:r w:rsidRPr="000B75A3">
        <w:rPr>
          <w:rFonts w:ascii="Verdana" w:hAnsi="Verdana" w:cs="Times New Roman"/>
          <w:sz w:val="18"/>
          <w:szCs w:val="18"/>
        </w:rPr>
        <w:t xml:space="preserve"> </w:t>
      </w:r>
      <w:r w:rsidR="000D5B62" w:rsidRPr="000B75A3">
        <w:rPr>
          <w:rFonts w:ascii="Verdana" w:hAnsi="Verdana" w:cs="Verdana"/>
          <w:sz w:val="18"/>
          <w:szCs w:val="18"/>
        </w:rPr>
        <w:t>Dagmar Kutilová</w:t>
      </w:r>
    </w:p>
    <w:p w14:paraId="2E606D68" w14:textId="64DD1AF0" w:rsidR="000D5B62" w:rsidRPr="000B75A3" w:rsidRDefault="000B75A3">
      <w:pPr>
        <w:rPr>
          <w:rFonts w:ascii="Verdana" w:hAnsi="Verdana"/>
          <w:sz w:val="18"/>
          <w:szCs w:val="18"/>
        </w:rPr>
      </w:pPr>
      <w:r w:rsidRPr="000B75A3">
        <w:rPr>
          <w:rFonts w:ascii="Verdana" w:hAnsi="Verdana" w:cs="Times New Roman"/>
          <w:sz w:val="18"/>
          <w:szCs w:val="18"/>
        </w:rPr>
        <w:t>TEL: +420 266 711 195</w:t>
      </w:r>
      <w:r>
        <w:rPr>
          <w:rFonts w:ascii="Verdana" w:hAnsi="Verdana" w:cs="Times New Roman"/>
          <w:sz w:val="18"/>
          <w:szCs w:val="18"/>
        </w:rPr>
        <w:t xml:space="preserve">                                                      </w:t>
      </w:r>
      <w:r w:rsidRPr="000B75A3">
        <w:rPr>
          <w:rFonts w:ascii="Verdana" w:hAnsi="Verdana" w:cs="Times New Roman"/>
          <w:sz w:val="18"/>
          <w:szCs w:val="18"/>
        </w:rPr>
        <w:t xml:space="preserve">   </w:t>
      </w:r>
      <w:r w:rsidR="000D5B62" w:rsidRPr="000B75A3">
        <w:rPr>
          <w:rFonts w:ascii="Verdana" w:hAnsi="Verdana" w:cs="Verdana"/>
          <w:sz w:val="18"/>
          <w:szCs w:val="18"/>
        </w:rPr>
        <w:t>EMAIL: kutilova@cammino.cz</w:t>
      </w:r>
    </w:p>
    <w:p w14:paraId="445201A7" w14:textId="5C1183F5" w:rsidR="000D5B62" w:rsidRPr="000B75A3" w:rsidRDefault="000D5B62">
      <w:pPr>
        <w:rPr>
          <w:rFonts w:ascii="Verdana" w:hAnsi="Verdana"/>
          <w:sz w:val="18"/>
          <w:szCs w:val="18"/>
        </w:rPr>
      </w:pPr>
      <w:r w:rsidRPr="000B75A3">
        <w:rPr>
          <w:rFonts w:ascii="Verdana" w:hAnsi="Verdana" w:cs="Verdana"/>
          <w:sz w:val="18"/>
          <w:szCs w:val="18"/>
        </w:rPr>
        <w:t xml:space="preserve">EMAIL: </w:t>
      </w:r>
      <w:r w:rsidR="000B75A3" w:rsidRPr="000B75A3">
        <w:rPr>
          <w:rFonts w:ascii="Verdana" w:hAnsi="Verdana" w:cs="Times New Roman"/>
          <w:sz w:val="18"/>
          <w:szCs w:val="18"/>
        </w:rPr>
        <w:t>info</w:t>
      </w:r>
      <w:r w:rsidRPr="000B75A3">
        <w:rPr>
          <w:rFonts w:ascii="Verdana" w:hAnsi="Verdana" w:cs="Verdana"/>
          <w:sz w:val="18"/>
          <w:szCs w:val="18"/>
        </w:rPr>
        <w:t>@</w:t>
      </w:r>
      <w:r w:rsidR="000B75A3" w:rsidRPr="000B75A3">
        <w:rPr>
          <w:rFonts w:ascii="Verdana" w:hAnsi="Verdana" w:cs="Times New Roman"/>
          <w:sz w:val="18"/>
          <w:szCs w:val="18"/>
        </w:rPr>
        <w:t>cajova-zahrada</w:t>
      </w:r>
      <w:r w:rsidRPr="000B75A3">
        <w:rPr>
          <w:rFonts w:ascii="Verdana" w:hAnsi="Verdana" w:cs="Verdana"/>
          <w:sz w:val="18"/>
          <w:szCs w:val="18"/>
        </w:rPr>
        <w:t xml:space="preserve">.cz                               </w:t>
      </w:r>
      <w:r w:rsidR="000B75A3">
        <w:rPr>
          <w:rFonts w:cs="Times New Roman"/>
          <w:sz w:val="18"/>
          <w:szCs w:val="18"/>
        </w:rPr>
        <w:t xml:space="preserve">                </w:t>
      </w:r>
      <w:r w:rsidRPr="000B75A3">
        <w:rPr>
          <w:rFonts w:ascii="Verdana" w:hAnsi="Verdana" w:cs="Verdana"/>
          <w:sz w:val="18"/>
          <w:szCs w:val="18"/>
        </w:rPr>
        <w:t xml:space="preserve">    GSM: +420 606 687 506</w:t>
      </w:r>
    </w:p>
    <w:p w14:paraId="19163977" w14:textId="35320C60" w:rsidR="00647B56" w:rsidRPr="000B75A3" w:rsidRDefault="006F3D5B">
      <w:pPr>
        <w:rPr>
          <w:rFonts w:ascii="Verdana" w:hAnsi="Verdana"/>
          <w:sz w:val="18"/>
          <w:szCs w:val="18"/>
        </w:rPr>
      </w:pPr>
      <w:hyperlink r:id="rId20" w:history="1">
        <w:r w:rsidR="000D5B62" w:rsidRPr="000B75A3">
          <w:rPr>
            <w:rStyle w:val="Hypertextovodkaz"/>
            <w:rFonts w:ascii="Verdana" w:hAnsi="Verdana" w:cs="Verdana"/>
            <w:sz w:val="18"/>
            <w:szCs w:val="18"/>
          </w:rPr>
          <w:t>www.</w:t>
        </w:r>
        <w:r w:rsidR="000B75A3" w:rsidRPr="000B75A3">
          <w:rPr>
            <w:rStyle w:val="Hypertextovodkaz"/>
            <w:rFonts w:ascii="Verdana" w:hAnsi="Verdana"/>
            <w:sz w:val="18"/>
            <w:szCs w:val="18"/>
          </w:rPr>
          <w:t>cajova-zahrada.cz</w:t>
        </w:r>
      </w:hyperlink>
      <w:r w:rsidR="000D5B62" w:rsidRPr="000B75A3">
        <w:rPr>
          <w:rFonts w:ascii="Verdana" w:hAnsi="Verdana" w:cs="Verdana"/>
          <w:sz w:val="18"/>
          <w:szCs w:val="18"/>
        </w:rPr>
        <w:tab/>
      </w:r>
      <w:r w:rsidR="000D5B62" w:rsidRPr="000B75A3">
        <w:rPr>
          <w:rFonts w:ascii="Verdana" w:hAnsi="Verdana" w:cs="Verdana"/>
          <w:sz w:val="18"/>
          <w:szCs w:val="18"/>
        </w:rPr>
        <w:tab/>
        <w:t xml:space="preserve"> </w:t>
      </w:r>
      <w:r w:rsidR="000B75A3">
        <w:rPr>
          <w:rFonts w:ascii="Verdana" w:hAnsi="Verdana" w:cs="Verdana"/>
          <w:sz w:val="18"/>
          <w:szCs w:val="18"/>
        </w:rPr>
        <w:t xml:space="preserve">                            </w:t>
      </w:r>
      <w:r w:rsidR="000D5B62" w:rsidRPr="000B75A3">
        <w:rPr>
          <w:rFonts w:ascii="Verdana" w:hAnsi="Verdana" w:cs="Verdana"/>
          <w:sz w:val="18"/>
          <w:szCs w:val="18"/>
        </w:rPr>
        <w:t xml:space="preserve">       </w:t>
      </w:r>
      <w:hyperlink r:id="rId21" w:history="1">
        <w:r w:rsidR="000D5B62" w:rsidRPr="000B75A3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1ED77BDA" w14:textId="50D3EB0C" w:rsidR="000D5B62" w:rsidRPr="000B75A3" w:rsidRDefault="00A036EE">
      <w:pPr>
        <w:autoSpaceDE w:val="0"/>
        <w:rPr>
          <w:rFonts w:cs="Times New Roman"/>
          <w:sz w:val="18"/>
          <w:szCs w:val="18"/>
        </w:rPr>
      </w:pPr>
      <w:r w:rsidRPr="000B75A3">
        <w:rPr>
          <w:rFonts w:ascii="Verdana" w:hAnsi="Verdana"/>
          <w:noProof/>
          <w:sz w:val="18"/>
          <w:szCs w:val="18"/>
          <w:lang w:val="en-US" w:eastAsia="en-US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3" w:history="1">
        <w:r w:rsidR="000B75A3" w:rsidRPr="000B75A3">
          <w:rPr>
            <w:rStyle w:val="Hypertextovodkaz"/>
            <w:rFonts w:ascii="Verdana" w:hAnsi="Verdana"/>
            <w:sz w:val="18"/>
            <w:szCs w:val="18"/>
          </w:rPr>
          <w:t>www.kava-arabica.cz</w:t>
        </w:r>
      </w:hyperlink>
      <w:r w:rsidR="000D5B62" w:rsidRPr="000B75A3">
        <w:rPr>
          <w:rFonts w:ascii="Verdana" w:eastAsia="Verdana" w:hAnsi="Verdana" w:cs="Times New Roman"/>
          <w:sz w:val="18"/>
          <w:szCs w:val="18"/>
        </w:rPr>
        <w:t xml:space="preserve"> </w:t>
      </w:r>
      <w:r w:rsidR="000D5B62" w:rsidRPr="000B75A3">
        <w:rPr>
          <w:rFonts w:ascii="Verdana" w:eastAsia="Helvetica" w:hAnsi="Verdana" w:cs="Times New Roman"/>
          <w:sz w:val="18"/>
          <w:szCs w:val="18"/>
        </w:rPr>
        <w:t> </w:t>
      </w:r>
    </w:p>
    <w:sectPr w:rsidR="000D5B62" w:rsidRPr="000B75A3">
      <w:footerReference w:type="default" r:id="rId24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95C14" w14:textId="77777777" w:rsidR="006F3D5B" w:rsidRDefault="006F3D5B">
      <w:r>
        <w:separator/>
      </w:r>
    </w:p>
  </w:endnote>
  <w:endnote w:type="continuationSeparator" w:id="0">
    <w:p w14:paraId="74B2E71F" w14:textId="77777777" w:rsidR="006F3D5B" w:rsidRDefault="006F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8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8599" w14:textId="77777777" w:rsidR="00D86902" w:rsidRDefault="00D86902">
    <w:pPr>
      <w:pStyle w:val="Zpat"/>
    </w:pPr>
    <w:r>
      <w:rPr>
        <w:noProof/>
        <w:lang w:val="en-US" w:eastAsia="en-US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61CF3" w14:textId="77777777" w:rsidR="006F3D5B" w:rsidRDefault="006F3D5B">
      <w:r>
        <w:separator/>
      </w:r>
    </w:p>
  </w:footnote>
  <w:footnote w:type="continuationSeparator" w:id="0">
    <w:p w14:paraId="2D847DDF" w14:textId="77777777" w:rsidR="006F3D5B" w:rsidRDefault="006F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280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BF"/>
    <w:rsid w:val="00015682"/>
    <w:rsid w:val="000635F5"/>
    <w:rsid w:val="000737A2"/>
    <w:rsid w:val="000A07B5"/>
    <w:rsid w:val="000B7345"/>
    <w:rsid w:val="000B75A3"/>
    <w:rsid w:val="000D5B62"/>
    <w:rsid w:val="0010582F"/>
    <w:rsid w:val="001519D7"/>
    <w:rsid w:val="00153518"/>
    <w:rsid w:val="00161512"/>
    <w:rsid w:val="00162DF6"/>
    <w:rsid w:val="0019087C"/>
    <w:rsid w:val="00193B2A"/>
    <w:rsid w:val="001A1FC1"/>
    <w:rsid w:val="001C3F1C"/>
    <w:rsid w:val="00210827"/>
    <w:rsid w:val="00227183"/>
    <w:rsid w:val="00290337"/>
    <w:rsid w:val="0029153D"/>
    <w:rsid w:val="00292A67"/>
    <w:rsid w:val="002A03E0"/>
    <w:rsid w:val="002B4897"/>
    <w:rsid w:val="002F4225"/>
    <w:rsid w:val="0035038D"/>
    <w:rsid w:val="003521C2"/>
    <w:rsid w:val="0037748D"/>
    <w:rsid w:val="003C4FEC"/>
    <w:rsid w:val="003D3059"/>
    <w:rsid w:val="003D3227"/>
    <w:rsid w:val="00420EEC"/>
    <w:rsid w:val="004270E1"/>
    <w:rsid w:val="00451279"/>
    <w:rsid w:val="00452204"/>
    <w:rsid w:val="00477BF0"/>
    <w:rsid w:val="0048147C"/>
    <w:rsid w:val="00494F3A"/>
    <w:rsid w:val="004A5F3F"/>
    <w:rsid w:val="004B0960"/>
    <w:rsid w:val="004F11CF"/>
    <w:rsid w:val="005F16E5"/>
    <w:rsid w:val="00626017"/>
    <w:rsid w:val="00644D75"/>
    <w:rsid w:val="00647B56"/>
    <w:rsid w:val="006A5809"/>
    <w:rsid w:val="006F3D5B"/>
    <w:rsid w:val="00702873"/>
    <w:rsid w:val="00746CD9"/>
    <w:rsid w:val="00754728"/>
    <w:rsid w:val="00760980"/>
    <w:rsid w:val="00785B63"/>
    <w:rsid w:val="00787118"/>
    <w:rsid w:val="0079704A"/>
    <w:rsid w:val="007A6C92"/>
    <w:rsid w:val="007B0EFF"/>
    <w:rsid w:val="007F0753"/>
    <w:rsid w:val="00811E02"/>
    <w:rsid w:val="00842AB9"/>
    <w:rsid w:val="00861B17"/>
    <w:rsid w:val="00885ACB"/>
    <w:rsid w:val="00897883"/>
    <w:rsid w:val="008D0248"/>
    <w:rsid w:val="008D22C7"/>
    <w:rsid w:val="00944212"/>
    <w:rsid w:val="009511D2"/>
    <w:rsid w:val="00971E82"/>
    <w:rsid w:val="00974540"/>
    <w:rsid w:val="0099583F"/>
    <w:rsid w:val="00995D8C"/>
    <w:rsid w:val="009A58C6"/>
    <w:rsid w:val="009D1B64"/>
    <w:rsid w:val="00A036EE"/>
    <w:rsid w:val="00A50FDD"/>
    <w:rsid w:val="00A84E31"/>
    <w:rsid w:val="00A97687"/>
    <w:rsid w:val="00AD3F18"/>
    <w:rsid w:val="00AD6E4C"/>
    <w:rsid w:val="00AD7586"/>
    <w:rsid w:val="00AF033D"/>
    <w:rsid w:val="00B342B9"/>
    <w:rsid w:val="00B55D40"/>
    <w:rsid w:val="00B63FF7"/>
    <w:rsid w:val="00BA30E2"/>
    <w:rsid w:val="00BC0BF8"/>
    <w:rsid w:val="00BD3733"/>
    <w:rsid w:val="00BF3B92"/>
    <w:rsid w:val="00C1086F"/>
    <w:rsid w:val="00C13003"/>
    <w:rsid w:val="00C9143A"/>
    <w:rsid w:val="00C93C9A"/>
    <w:rsid w:val="00CA76CF"/>
    <w:rsid w:val="00CC7000"/>
    <w:rsid w:val="00CD7C68"/>
    <w:rsid w:val="00D218B5"/>
    <w:rsid w:val="00D471EC"/>
    <w:rsid w:val="00D56107"/>
    <w:rsid w:val="00D80B29"/>
    <w:rsid w:val="00D86902"/>
    <w:rsid w:val="00DB223A"/>
    <w:rsid w:val="00E210FE"/>
    <w:rsid w:val="00E556BF"/>
    <w:rsid w:val="00E602D6"/>
    <w:rsid w:val="00E60BBF"/>
    <w:rsid w:val="00E92601"/>
    <w:rsid w:val="00ED7604"/>
    <w:rsid w:val="00EF25D7"/>
    <w:rsid w:val="00F05E32"/>
    <w:rsid w:val="00F2022A"/>
    <w:rsid w:val="00F4404B"/>
    <w:rsid w:val="00F67FE8"/>
    <w:rsid w:val="00F94F6E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A52BCE"/>
  <w15:docId w15:val="{323BE7E2-25AD-4DEE-AA49-3ECE0CC7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F67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ajova-zahrada.cz/detail-produktu/zelena-kava-s-citronovou-travou-v-doze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ammino.c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jova-zahrada.cz/detail-produktu/zelena-kava-v-doze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ajova-zahrada.cz" TargetMode="External"/><Relationship Id="rId20" Type="http://schemas.openxmlformats.org/officeDocument/2006/relationships/hyperlink" Target="http://www.cajova-zahrad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ava-arabica.cz" TargetMode="External"/><Relationship Id="rId23" Type="http://schemas.openxmlformats.org/officeDocument/2006/relationships/hyperlink" Target="http://www.kava-arabica.cz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cajova-zahrada.cz/detail-produktu/zelena-kava-s-matou-v-prakticke-doze" TargetMode="External"/><Relationship Id="rId22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C3F1-36B7-4597-8911-125C32D0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15</cp:revision>
  <dcterms:created xsi:type="dcterms:W3CDTF">2019-04-03T16:56:00Z</dcterms:created>
  <dcterms:modified xsi:type="dcterms:W3CDTF">2019-09-06T12:53:00Z</dcterms:modified>
</cp:coreProperties>
</file>