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59E6A" w14:textId="33C9ADF0" w:rsidR="00B4258C" w:rsidRPr="002646FF" w:rsidRDefault="00B75340" w:rsidP="00973F39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eastAsia="Verdana" w:hAnsi="Verdana" w:cs="Verdana"/>
          <w:sz w:val="18"/>
          <w:szCs w:val="18"/>
        </w:rPr>
      </w:pPr>
      <w:r w:rsidRPr="002646FF"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46F6E4C3" wp14:editId="5B40A775">
                <wp:simplePos x="0" y="0"/>
                <wp:positionH relativeFrom="column">
                  <wp:posOffset>-139699</wp:posOffset>
                </wp:positionH>
                <wp:positionV relativeFrom="paragraph">
                  <wp:posOffset>0</wp:posOffset>
                </wp:positionV>
                <wp:extent cx="261620" cy="367665"/>
                <wp:effectExtent l="0" t="0" r="0" b="0"/>
                <wp:wrapSquare wrapText="bothSides" distT="0" distB="0" distL="114300" distR="114300"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19953" y="3600930"/>
                          <a:ext cx="252095" cy="358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4A341EA" w14:textId="77777777" w:rsidR="00B4258C" w:rsidRDefault="00B4258C">
                            <w:pPr>
                              <w:textDirection w:val="btLr"/>
                            </w:pPr>
                          </w:p>
                          <w:p w14:paraId="462474BD" w14:textId="77777777" w:rsidR="00B4258C" w:rsidRDefault="00B4258C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F6E4C3" id="Obdélník 1" o:spid="_x0000_s1026" style="position:absolute;left:0;text-align:left;margin-left:-11pt;margin-top:0;width:20.6pt;height:28.9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" filled="f" stroked="f">
                <v:textbox inset="2.53958mm,1.2694mm,2.53958mm,1.2694mm">
                  <w:txbxContent>
                    <w:p w14:paraId="44A341EA" w14:textId="77777777" w:rsidR="00B4258C" w:rsidRDefault="00B4258C">
                      <w:pPr>
                        <w:textDirection w:val="btLr"/>
                      </w:pPr>
                    </w:p>
                    <w:p w14:paraId="462474BD" w14:textId="77777777" w:rsidR="00B4258C" w:rsidRDefault="00B4258C">
                      <w:pPr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082B3F33" w14:textId="6726A55F" w:rsidR="00B4258C" w:rsidRPr="002646FF" w:rsidRDefault="00B4258C" w:rsidP="00973F39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eastAsia="Verdana" w:hAnsi="Verdana" w:cs="Verdana"/>
          <w:sz w:val="18"/>
          <w:szCs w:val="18"/>
        </w:rPr>
      </w:pPr>
    </w:p>
    <w:p w14:paraId="7E243036" w14:textId="6E22BAD6" w:rsidR="00B4258C" w:rsidRPr="002646FF" w:rsidRDefault="00944F5B" w:rsidP="004A4292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rPr>
          <w:rFonts w:ascii="Verdana" w:eastAsia="Verdana" w:hAnsi="Verdana" w:cs="Verdana"/>
          <w:sz w:val="18"/>
          <w:szCs w:val="18"/>
        </w:rPr>
      </w:pPr>
      <w:r>
        <w:rPr>
          <w:rFonts w:ascii="Edwardian Script ITC" w:eastAsia="Calibri" w:hAnsi="Edwardian Script ITC" w:cs="Edwardian Script ITC"/>
          <w:b/>
          <w:noProof/>
          <w:sz w:val="52"/>
          <w:szCs w:val="52"/>
        </w:rPr>
        <w:drawing>
          <wp:inline distT="0" distB="0" distL="0" distR="0" wp14:anchorId="55BA2DB2" wp14:editId="71E73118">
            <wp:extent cx="2000250" cy="101600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016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Verdana" w:hAnsi="Verdana" w:cs="Verdana"/>
          <w:sz w:val="18"/>
          <w:szCs w:val="18"/>
        </w:rPr>
        <w:t xml:space="preserve">                                                    </w:t>
      </w:r>
      <w:r>
        <w:rPr>
          <w:noProof/>
        </w:rPr>
        <w:drawing>
          <wp:inline distT="0" distB="0" distL="0" distR="0" wp14:anchorId="0117A482" wp14:editId="7DF654DE">
            <wp:extent cx="1587500" cy="1009650"/>
            <wp:effectExtent l="0" t="0" r="0" b="0"/>
            <wp:docPr id="5" name="Obrázek 5" descr="680px-Villeroy_&amp;_Boch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680px-Villeroy_&amp;_Boch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Verdana" w:hAnsi="Verdana" w:cs="Verdana"/>
          <w:sz w:val="18"/>
          <w:szCs w:val="18"/>
        </w:rPr>
        <w:t xml:space="preserve">    </w:t>
      </w:r>
    </w:p>
    <w:p w14:paraId="4D5A79A8" w14:textId="77777777" w:rsidR="00B4258C" w:rsidRPr="002646FF" w:rsidRDefault="00B4258C" w:rsidP="00973F39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eastAsia="Verdana" w:hAnsi="Verdana" w:cs="Verdana"/>
          <w:sz w:val="18"/>
          <w:szCs w:val="18"/>
        </w:rPr>
      </w:pPr>
    </w:p>
    <w:p w14:paraId="22FA0D8E" w14:textId="65865103" w:rsidR="00B4258C" w:rsidRPr="002646FF" w:rsidRDefault="00B4258C" w:rsidP="00973F39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eastAsia="Verdana" w:hAnsi="Verdana" w:cs="Verdana"/>
          <w:sz w:val="18"/>
          <w:szCs w:val="18"/>
        </w:rPr>
      </w:pPr>
    </w:p>
    <w:p w14:paraId="3CBFE8EC" w14:textId="263C99CD" w:rsidR="00B4258C" w:rsidRPr="002646FF" w:rsidRDefault="00C22C8E" w:rsidP="004A4292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1</w:t>
      </w:r>
      <w:r w:rsidR="00E07C2B">
        <w:rPr>
          <w:rFonts w:ascii="Verdana" w:eastAsia="Verdana" w:hAnsi="Verdana" w:cs="Verdana"/>
          <w:sz w:val="18"/>
          <w:szCs w:val="18"/>
        </w:rPr>
        <w:t>5</w:t>
      </w:r>
      <w:r w:rsidR="004B56C5">
        <w:rPr>
          <w:rFonts w:ascii="Verdana" w:eastAsia="Verdana" w:hAnsi="Verdana" w:cs="Verdana"/>
          <w:sz w:val="18"/>
          <w:szCs w:val="18"/>
        </w:rPr>
        <w:t>.11. 2021</w:t>
      </w:r>
    </w:p>
    <w:p w14:paraId="3242BD9D" w14:textId="77777777" w:rsidR="002646FF" w:rsidRPr="005A2D66" w:rsidRDefault="002646FF" w:rsidP="00BD3E3C">
      <w:pPr>
        <w:jc w:val="both"/>
        <w:rPr>
          <w:rFonts w:ascii="Verdana" w:hAnsi="Verdana" w:cs="Segoe UI"/>
          <w:b/>
          <w:bCs/>
          <w:sz w:val="18"/>
          <w:szCs w:val="18"/>
        </w:rPr>
      </w:pPr>
    </w:p>
    <w:p w14:paraId="3FABBC55" w14:textId="21BD3CE3" w:rsidR="002646FF" w:rsidRPr="00EA2CCC" w:rsidRDefault="004B56C5" w:rsidP="00BD3E3C">
      <w:pPr>
        <w:jc w:val="both"/>
        <w:rPr>
          <w:rFonts w:ascii="Verdana" w:hAnsi="Verdana" w:cs="Segoe UI"/>
          <w:sz w:val="18"/>
          <w:szCs w:val="18"/>
        </w:rPr>
      </w:pPr>
      <w:r w:rsidRPr="00EA2CCC">
        <w:rPr>
          <w:rFonts w:ascii="Verdana" w:hAnsi="Verdana" w:cs="Segoe UI"/>
          <w:b/>
          <w:bCs/>
          <w:sz w:val="18"/>
          <w:szCs w:val="18"/>
        </w:rPr>
        <w:t xml:space="preserve">TZ – La Boule </w:t>
      </w:r>
      <w:r w:rsidR="00725C07" w:rsidRPr="00EA2CCC">
        <w:rPr>
          <w:rFonts w:ascii="Verdana" w:hAnsi="Verdana" w:cs="Segoe UI"/>
          <w:b/>
          <w:bCs/>
          <w:sz w:val="18"/>
          <w:szCs w:val="18"/>
        </w:rPr>
        <w:t>v odstínu béžové je</w:t>
      </w:r>
      <w:r w:rsidR="005C3F2A" w:rsidRPr="00EA2CCC">
        <w:rPr>
          <w:rFonts w:ascii="Verdana" w:hAnsi="Verdana" w:cs="Segoe UI"/>
          <w:b/>
          <w:bCs/>
          <w:sz w:val="18"/>
          <w:szCs w:val="18"/>
        </w:rPr>
        <w:t xml:space="preserve"> </w:t>
      </w:r>
      <w:r w:rsidRPr="00EA2CCC">
        <w:rPr>
          <w:rFonts w:ascii="Verdana" w:hAnsi="Verdana" w:cs="Segoe UI"/>
          <w:b/>
          <w:bCs/>
          <w:sz w:val="18"/>
          <w:szCs w:val="18"/>
        </w:rPr>
        <w:t>novink</w:t>
      </w:r>
      <w:r w:rsidR="00725C07" w:rsidRPr="00EA2CCC">
        <w:rPr>
          <w:rFonts w:ascii="Verdana" w:hAnsi="Verdana" w:cs="Segoe UI"/>
          <w:b/>
          <w:bCs/>
          <w:sz w:val="18"/>
          <w:szCs w:val="18"/>
        </w:rPr>
        <w:t>ou</w:t>
      </w:r>
      <w:r w:rsidRPr="00EA2CCC">
        <w:rPr>
          <w:rFonts w:ascii="Verdana" w:hAnsi="Verdana" w:cs="Segoe UI"/>
          <w:b/>
          <w:bCs/>
          <w:sz w:val="18"/>
          <w:szCs w:val="18"/>
        </w:rPr>
        <w:t xml:space="preserve"> pro </w:t>
      </w:r>
      <w:r w:rsidR="00657F37" w:rsidRPr="00EA2CCC">
        <w:rPr>
          <w:rFonts w:ascii="Verdana" w:hAnsi="Verdana" w:cs="Segoe UI"/>
          <w:b/>
          <w:bCs/>
          <w:sz w:val="18"/>
          <w:szCs w:val="18"/>
        </w:rPr>
        <w:t>milovníky ojedinělého desig</w:t>
      </w:r>
      <w:r w:rsidR="00725C07" w:rsidRPr="00EA2CCC">
        <w:rPr>
          <w:rFonts w:ascii="Verdana" w:hAnsi="Verdana" w:cs="Segoe UI"/>
          <w:b/>
          <w:bCs/>
          <w:sz w:val="18"/>
          <w:szCs w:val="18"/>
        </w:rPr>
        <w:t>nu</w:t>
      </w:r>
    </w:p>
    <w:p w14:paraId="416DC40D" w14:textId="41D041DF" w:rsidR="008D5C9F" w:rsidRPr="00EA2CCC" w:rsidRDefault="008D5C9F" w:rsidP="00BD3E3C">
      <w:pPr>
        <w:jc w:val="both"/>
        <w:rPr>
          <w:rFonts w:ascii="Verdana" w:hAnsi="Verdana" w:cs="Segoe UI"/>
          <w:b/>
          <w:bCs/>
          <w:sz w:val="18"/>
          <w:szCs w:val="18"/>
        </w:rPr>
      </w:pPr>
    </w:p>
    <w:p w14:paraId="735753C7" w14:textId="1B0FA258" w:rsidR="007D5D37" w:rsidRPr="00EA2CCC" w:rsidRDefault="00FE72F5" w:rsidP="00BD3E3C">
      <w:pPr>
        <w:jc w:val="both"/>
        <w:rPr>
          <w:rFonts w:ascii="Verdana" w:hAnsi="Verdana"/>
          <w:sz w:val="18"/>
          <w:szCs w:val="18"/>
        </w:rPr>
      </w:pPr>
      <w:r w:rsidRPr="00EA2CCC">
        <w:rPr>
          <w:rFonts w:ascii="Verdana" w:hAnsi="Verdana"/>
          <w:sz w:val="18"/>
          <w:szCs w:val="18"/>
        </w:rPr>
        <w:t xml:space="preserve">Znáte La Boule? Tento věhlasný počin designérky Helen von </w:t>
      </w:r>
      <w:proofErr w:type="spellStart"/>
      <w:r w:rsidRPr="00EA2CCC">
        <w:rPr>
          <w:rFonts w:ascii="Verdana" w:hAnsi="Verdana"/>
          <w:sz w:val="18"/>
          <w:szCs w:val="18"/>
        </w:rPr>
        <w:t>Boch</w:t>
      </w:r>
      <w:proofErr w:type="spellEnd"/>
      <w:r w:rsidRPr="00EA2CCC">
        <w:rPr>
          <w:rFonts w:ascii="Verdana" w:hAnsi="Verdana"/>
          <w:sz w:val="18"/>
          <w:szCs w:val="18"/>
        </w:rPr>
        <w:t xml:space="preserve"> z roku 1971 předběhl svou dobu o desetiletí a stal</w:t>
      </w:r>
      <w:r w:rsidR="00681119">
        <w:rPr>
          <w:rFonts w:ascii="Verdana" w:hAnsi="Verdana"/>
          <w:sz w:val="18"/>
          <w:szCs w:val="18"/>
        </w:rPr>
        <w:t xml:space="preserve"> se</w:t>
      </w:r>
      <w:r w:rsidRPr="00EA2CCC">
        <w:rPr>
          <w:rFonts w:ascii="Verdana" w:hAnsi="Verdana"/>
          <w:sz w:val="18"/>
          <w:szCs w:val="18"/>
        </w:rPr>
        <w:t xml:space="preserve"> ikonou užitného designu. V roce 2020 byla pak </w:t>
      </w:r>
      <w:r w:rsidR="00725C07" w:rsidRPr="00EA2CCC">
        <w:rPr>
          <w:rFonts w:ascii="Verdana" w:hAnsi="Verdana"/>
          <w:sz w:val="18"/>
          <w:szCs w:val="18"/>
        </w:rPr>
        <w:t xml:space="preserve">kolekce </w:t>
      </w:r>
      <w:r w:rsidRPr="00EA2CCC">
        <w:rPr>
          <w:rFonts w:ascii="Verdana" w:hAnsi="Verdana"/>
          <w:sz w:val="18"/>
          <w:szCs w:val="18"/>
        </w:rPr>
        <w:t xml:space="preserve">opět oděna do nového kabátu, který ladí s aktuálními trendy v interiérech. Jídelní sada prémiového porcelánu </w:t>
      </w:r>
      <w:hyperlink r:id="rId9" w:history="1">
        <w:r w:rsidRPr="00BF2D86">
          <w:rPr>
            <w:rStyle w:val="Hypertextovodkaz"/>
            <w:rFonts w:ascii="Verdana" w:hAnsi="Verdana"/>
            <w:sz w:val="18"/>
            <w:szCs w:val="18"/>
          </w:rPr>
          <w:t>La Boule</w:t>
        </w:r>
      </w:hyperlink>
      <w:r w:rsidRPr="00EA2CCC">
        <w:rPr>
          <w:rFonts w:ascii="Verdana" w:hAnsi="Verdana"/>
          <w:sz w:val="18"/>
          <w:szCs w:val="18"/>
        </w:rPr>
        <w:t xml:space="preserve"> německé značky </w:t>
      </w:r>
      <w:proofErr w:type="spellStart"/>
      <w:r w:rsidRPr="00EA2CCC">
        <w:rPr>
          <w:rFonts w:ascii="Verdana" w:hAnsi="Verdana"/>
          <w:sz w:val="18"/>
          <w:szCs w:val="18"/>
        </w:rPr>
        <w:t>Villeroy</w:t>
      </w:r>
      <w:proofErr w:type="spellEnd"/>
      <w:r w:rsidRPr="00EA2CCC">
        <w:rPr>
          <w:rFonts w:ascii="Verdana" w:hAnsi="Verdana"/>
          <w:sz w:val="18"/>
          <w:szCs w:val="18"/>
        </w:rPr>
        <w:t xml:space="preserve"> &amp; </w:t>
      </w:r>
      <w:proofErr w:type="spellStart"/>
      <w:r w:rsidRPr="00EA2CCC">
        <w:rPr>
          <w:rFonts w:ascii="Verdana" w:hAnsi="Verdana"/>
          <w:sz w:val="18"/>
          <w:szCs w:val="18"/>
        </w:rPr>
        <w:t>Boch</w:t>
      </w:r>
      <w:proofErr w:type="spellEnd"/>
      <w:r w:rsidRPr="00EA2CCC">
        <w:rPr>
          <w:rFonts w:ascii="Arial" w:hAnsi="Arial" w:cs="Arial"/>
          <w:sz w:val="18"/>
          <w:szCs w:val="18"/>
        </w:rPr>
        <w:t>​</w:t>
      </w:r>
      <w:r w:rsidRPr="00EA2CCC">
        <w:rPr>
          <w:rFonts w:ascii="Verdana" w:hAnsi="Verdana"/>
          <w:sz w:val="18"/>
          <w:szCs w:val="18"/>
        </w:rPr>
        <w:t xml:space="preserve"> byla navrhována s myšlenkou na symbiózu mezi funkčností a estetikou. Elegantní a zároveň jemná kombinace odstínů béžové</w:t>
      </w:r>
      <w:r w:rsidR="0051021E" w:rsidRPr="00EA2CCC">
        <w:rPr>
          <w:rFonts w:ascii="Verdana" w:hAnsi="Verdana"/>
          <w:sz w:val="18"/>
          <w:szCs w:val="18"/>
        </w:rPr>
        <w:t xml:space="preserve">, </w:t>
      </w:r>
      <w:r w:rsidRPr="00EA2CCC">
        <w:rPr>
          <w:rFonts w:ascii="Verdana" w:hAnsi="Verdana"/>
          <w:sz w:val="18"/>
          <w:szCs w:val="18"/>
        </w:rPr>
        <w:t>kombinující matné a lesklé povrchy</w:t>
      </w:r>
      <w:r w:rsidR="00365B4C" w:rsidRPr="00EA2CCC">
        <w:rPr>
          <w:rFonts w:ascii="Verdana" w:hAnsi="Verdana"/>
          <w:sz w:val="18"/>
          <w:szCs w:val="18"/>
        </w:rPr>
        <w:t>,</w:t>
      </w:r>
      <w:r w:rsidRPr="00EA2CCC">
        <w:rPr>
          <w:rFonts w:ascii="Verdana" w:hAnsi="Verdana"/>
          <w:sz w:val="18"/>
          <w:szCs w:val="18"/>
        </w:rPr>
        <w:t xml:space="preserve"> dokazuje i v případě jídelního porcelánu La Boule, že</w:t>
      </w:r>
      <w:r w:rsidR="00365B4C" w:rsidRPr="00EA2CCC">
        <w:rPr>
          <w:rFonts w:ascii="Verdana" w:hAnsi="Verdana"/>
          <w:sz w:val="18"/>
          <w:szCs w:val="18"/>
        </w:rPr>
        <w:t xml:space="preserve"> </w:t>
      </w:r>
      <w:r w:rsidRPr="00EA2CCC">
        <w:rPr>
          <w:rFonts w:ascii="Verdana" w:hAnsi="Verdana"/>
          <w:sz w:val="18"/>
          <w:szCs w:val="18"/>
        </w:rPr>
        <w:t xml:space="preserve">protiklady </w:t>
      </w:r>
      <w:r w:rsidR="00365B4C" w:rsidRPr="00EA2CCC">
        <w:rPr>
          <w:rFonts w:ascii="Verdana" w:hAnsi="Verdana"/>
          <w:sz w:val="18"/>
          <w:szCs w:val="18"/>
        </w:rPr>
        <w:t xml:space="preserve">se </w:t>
      </w:r>
      <w:r w:rsidRPr="00EA2CCC">
        <w:rPr>
          <w:rFonts w:ascii="Verdana" w:hAnsi="Verdana"/>
          <w:sz w:val="18"/>
          <w:szCs w:val="18"/>
        </w:rPr>
        <w:t xml:space="preserve">přitahují. </w:t>
      </w:r>
      <w:r w:rsidR="007D5D37" w:rsidRPr="00EA2CCC">
        <w:rPr>
          <w:rFonts w:ascii="Verdana" w:hAnsi="Verdana"/>
          <w:sz w:val="18"/>
          <w:szCs w:val="18"/>
        </w:rPr>
        <w:t>Souhra</w:t>
      </w:r>
      <w:r w:rsidRPr="00EA2CCC">
        <w:rPr>
          <w:rFonts w:ascii="Verdana" w:hAnsi="Verdana"/>
          <w:sz w:val="18"/>
          <w:szCs w:val="18"/>
        </w:rPr>
        <w:t xml:space="preserve"> lesk</w:t>
      </w:r>
      <w:r w:rsidR="00365B4C" w:rsidRPr="00EA2CCC">
        <w:rPr>
          <w:rFonts w:ascii="Verdana" w:hAnsi="Verdana"/>
          <w:sz w:val="18"/>
          <w:szCs w:val="18"/>
        </w:rPr>
        <w:t>u</w:t>
      </w:r>
      <w:r w:rsidRPr="00EA2CCC">
        <w:rPr>
          <w:rFonts w:ascii="Verdana" w:hAnsi="Verdana"/>
          <w:sz w:val="18"/>
          <w:szCs w:val="18"/>
        </w:rPr>
        <w:t xml:space="preserve"> a mat</w:t>
      </w:r>
      <w:r w:rsidR="00365B4C" w:rsidRPr="00EA2CCC">
        <w:rPr>
          <w:rFonts w:ascii="Verdana" w:hAnsi="Verdana"/>
          <w:sz w:val="18"/>
          <w:szCs w:val="18"/>
        </w:rPr>
        <w:t xml:space="preserve">u </w:t>
      </w:r>
      <w:r w:rsidR="00725C07" w:rsidRPr="00EA2CCC">
        <w:rPr>
          <w:rFonts w:ascii="Verdana" w:hAnsi="Verdana"/>
          <w:sz w:val="18"/>
          <w:szCs w:val="18"/>
        </w:rPr>
        <w:t xml:space="preserve">totiž </w:t>
      </w:r>
      <w:r w:rsidRPr="00EA2CCC">
        <w:rPr>
          <w:rFonts w:ascii="Verdana" w:hAnsi="Verdana"/>
          <w:sz w:val="18"/>
          <w:szCs w:val="18"/>
        </w:rPr>
        <w:t>přitahuje pozornost</w:t>
      </w:r>
      <w:r w:rsidR="00725C07" w:rsidRPr="00EA2CCC">
        <w:rPr>
          <w:rFonts w:ascii="Verdana" w:hAnsi="Verdana"/>
          <w:sz w:val="18"/>
          <w:szCs w:val="18"/>
        </w:rPr>
        <w:t xml:space="preserve"> a </w:t>
      </w:r>
      <w:r w:rsidRPr="00EA2CCC">
        <w:rPr>
          <w:rFonts w:ascii="Verdana" w:hAnsi="Verdana"/>
          <w:sz w:val="18"/>
          <w:szCs w:val="18"/>
        </w:rPr>
        <w:t>dodává</w:t>
      </w:r>
      <w:r w:rsidR="00365B4C" w:rsidRPr="00EA2CCC">
        <w:rPr>
          <w:rFonts w:ascii="Verdana" w:hAnsi="Verdana"/>
          <w:sz w:val="18"/>
          <w:szCs w:val="18"/>
        </w:rPr>
        <w:t xml:space="preserve"> porcelánovému</w:t>
      </w:r>
      <w:r w:rsidRPr="00EA2CCC">
        <w:rPr>
          <w:rFonts w:ascii="Verdana" w:hAnsi="Verdana"/>
          <w:sz w:val="18"/>
          <w:szCs w:val="18"/>
        </w:rPr>
        <w:t xml:space="preserve"> celku </w:t>
      </w:r>
      <w:r w:rsidR="007D5D37" w:rsidRPr="00EA2CCC">
        <w:rPr>
          <w:rFonts w:ascii="Verdana" w:hAnsi="Verdana"/>
          <w:sz w:val="18"/>
          <w:szCs w:val="18"/>
        </w:rPr>
        <w:t>moderní styl.</w:t>
      </w:r>
    </w:p>
    <w:p w14:paraId="48415F70" w14:textId="77777777" w:rsidR="007D5D37" w:rsidRPr="00EA2CCC" w:rsidRDefault="007D5D37" w:rsidP="00BD3E3C">
      <w:pPr>
        <w:jc w:val="both"/>
        <w:rPr>
          <w:rFonts w:ascii="Verdana" w:hAnsi="Verdana"/>
          <w:sz w:val="18"/>
          <w:szCs w:val="18"/>
        </w:rPr>
      </w:pPr>
    </w:p>
    <w:p w14:paraId="5698333F" w14:textId="68C6C556" w:rsidR="0030616F" w:rsidRPr="00EA2CCC" w:rsidRDefault="0030616F" w:rsidP="00BD3E3C">
      <w:pPr>
        <w:jc w:val="both"/>
        <w:rPr>
          <w:rFonts w:ascii="Verdana" w:hAnsi="Verdana"/>
          <w:b/>
          <w:bCs/>
          <w:sz w:val="18"/>
          <w:szCs w:val="18"/>
        </w:rPr>
      </w:pPr>
      <w:r w:rsidRPr="00EA2CCC">
        <w:rPr>
          <w:rFonts w:ascii="Verdana" w:hAnsi="Verdana"/>
          <w:b/>
          <w:bCs/>
          <w:sz w:val="18"/>
          <w:szCs w:val="18"/>
        </w:rPr>
        <w:t>Bytový doplněk nebo jídelní servis?</w:t>
      </w:r>
    </w:p>
    <w:p w14:paraId="7BA941BE" w14:textId="2AB46997" w:rsidR="0030616F" w:rsidRPr="00EA2CCC" w:rsidRDefault="00FC1927" w:rsidP="00BD3E3C">
      <w:pPr>
        <w:jc w:val="both"/>
        <w:rPr>
          <w:rFonts w:ascii="Verdana" w:hAnsi="Verdana"/>
          <w:sz w:val="18"/>
          <w:szCs w:val="18"/>
        </w:rPr>
      </w:pPr>
      <w:hyperlink r:id="rId10" w:history="1">
        <w:r w:rsidR="00681119" w:rsidRPr="00BF2D86">
          <w:rPr>
            <w:rStyle w:val="Hypertextovodkaz"/>
            <w:rFonts w:ascii="Verdana" w:hAnsi="Verdana"/>
            <w:sz w:val="18"/>
            <w:szCs w:val="18"/>
          </w:rPr>
          <w:t>B</w:t>
        </w:r>
        <w:r w:rsidR="007D5D37" w:rsidRPr="00BF2D86">
          <w:rPr>
            <w:rStyle w:val="Hypertextovodkaz"/>
            <w:rFonts w:ascii="Verdana" w:hAnsi="Verdana"/>
            <w:sz w:val="18"/>
            <w:szCs w:val="18"/>
          </w:rPr>
          <w:t>éžová sada La Boule</w:t>
        </w:r>
      </w:hyperlink>
      <w:r w:rsidR="007D5D37" w:rsidRPr="00EA2CCC">
        <w:rPr>
          <w:rFonts w:ascii="Verdana" w:hAnsi="Verdana"/>
          <w:sz w:val="18"/>
          <w:szCs w:val="18"/>
        </w:rPr>
        <w:t xml:space="preserve"> působí na první pohled jako váza. Ovšem nenechte se mýlit a designový kousek prozkoumejte. Je to vlastně </w:t>
      </w:r>
      <w:r w:rsidR="00725C07" w:rsidRPr="00EA2CCC">
        <w:rPr>
          <w:rFonts w:ascii="Verdana" w:hAnsi="Verdana"/>
          <w:sz w:val="18"/>
          <w:szCs w:val="18"/>
        </w:rPr>
        <w:t xml:space="preserve">trochu </w:t>
      </w:r>
      <w:r w:rsidR="007D5D37" w:rsidRPr="00EA2CCC">
        <w:rPr>
          <w:rFonts w:ascii="Verdana" w:hAnsi="Verdana"/>
          <w:sz w:val="18"/>
          <w:szCs w:val="18"/>
        </w:rPr>
        <w:t xml:space="preserve">stavebnice, kterou tvoří </w:t>
      </w:r>
      <w:r w:rsidR="0030616F" w:rsidRPr="00EA2CCC">
        <w:rPr>
          <w:rFonts w:ascii="Verdana" w:hAnsi="Verdana"/>
          <w:sz w:val="18"/>
          <w:szCs w:val="18"/>
        </w:rPr>
        <w:t>dva hluboké talíře, dvě nízké misky, dva universální talíře a jeden servírovací</w:t>
      </w:r>
      <w:r w:rsidR="005D12A9" w:rsidRPr="00EA2CCC">
        <w:rPr>
          <w:rFonts w:ascii="Verdana" w:hAnsi="Verdana"/>
          <w:sz w:val="18"/>
          <w:szCs w:val="18"/>
        </w:rPr>
        <w:t>, které jsou stohovatelné.</w:t>
      </w:r>
      <w:r w:rsidR="007D5D37" w:rsidRPr="00EA2CCC">
        <w:rPr>
          <w:rFonts w:ascii="Verdana" w:hAnsi="Verdana"/>
          <w:sz w:val="18"/>
          <w:szCs w:val="18"/>
        </w:rPr>
        <w:t xml:space="preserve"> </w:t>
      </w:r>
      <w:r w:rsidR="00FE72F5" w:rsidRPr="00EA2CCC">
        <w:rPr>
          <w:rFonts w:ascii="Verdana" w:hAnsi="Verdana"/>
          <w:sz w:val="18"/>
          <w:szCs w:val="18"/>
        </w:rPr>
        <w:t>Oproti běžnému porcelánu má sada La Boule své výhody</w:t>
      </w:r>
      <w:r w:rsidR="00725C07" w:rsidRPr="00EA2CCC">
        <w:rPr>
          <w:rFonts w:ascii="Verdana" w:hAnsi="Verdana"/>
          <w:sz w:val="18"/>
          <w:szCs w:val="18"/>
        </w:rPr>
        <w:t>.</w:t>
      </w:r>
      <w:r w:rsidR="00FE72F5" w:rsidRPr="00EA2CCC">
        <w:rPr>
          <w:rFonts w:ascii="Verdana" w:hAnsi="Verdana"/>
          <w:sz w:val="18"/>
          <w:szCs w:val="18"/>
        </w:rPr>
        <w:t xml:space="preserve"> </w:t>
      </w:r>
      <w:r w:rsidR="00725C07" w:rsidRPr="00EA2CCC">
        <w:rPr>
          <w:rFonts w:ascii="Verdana" w:hAnsi="Verdana"/>
          <w:sz w:val="18"/>
          <w:szCs w:val="18"/>
        </w:rPr>
        <w:t>S</w:t>
      </w:r>
      <w:r w:rsidR="00FE72F5" w:rsidRPr="00EA2CCC">
        <w:rPr>
          <w:rFonts w:ascii="Verdana" w:hAnsi="Verdana"/>
          <w:sz w:val="18"/>
          <w:szCs w:val="18"/>
        </w:rPr>
        <w:t xml:space="preserve">ložená zdobí interiér a rozložená poslouží ke stylovému stolování. </w:t>
      </w:r>
      <w:r w:rsidR="0030616F" w:rsidRPr="00EA2CCC">
        <w:rPr>
          <w:rFonts w:ascii="Verdana" w:hAnsi="Verdana"/>
          <w:sz w:val="18"/>
          <w:szCs w:val="18"/>
        </w:rPr>
        <w:t xml:space="preserve">Hodí se zejména do menších bytů, protože šetří místo. Její krásná béžová barva pak dozajista ladí se zařízením </w:t>
      </w:r>
      <w:r w:rsidR="005D12A9" w:rsidRPr="00EA2CCC">
        <w:rPr>
          <w:rFonts w:ascii="Verdana" w:hAnsi="Verdana"/>
          <w:sz w:val="18"/>
          <w:szCs w:val="18"/>
        </w:rPr>
        <w:t>v</w:t>
      </w:r>
      <w:r w:rsidR="0030616F" w:rsidRPr="00EA2CCC">
        <w:rPr>
          <w:rFonts w:ascii="Verdana" w:hAnsi="Verdana"/>
          <w:sz w:val="18"/>
          <w:szCs w:val="18"/>
        </w:rPr>
        <w:t xml:space="preserve"> </w:t>
      </w:r>
      <w:r w:rsidR="005D12A9" w:rsidRPr="00EA2CCC">
        <w:rPr>
          <w:rFonts w:ascii="Verdana" w:hAnsi="Verdana"/>
          <w:sz w:val="18"/>
          <w:szCs w:val="18"/>
        </w:rPr>
        <w:t>různém provedení od klasického či minimalistického interiéru až po absolutní modernu. Pokud tedy</w:t>
      </w:r>
      <w:r w:rsidR="00D53289" w:rsidRPr="00EA2CCC">
        <w:rPr>
          <w:rFonts w:ascii="Verdana" w:hAnsi="Verdana"/>
          <w:sz w:val="18"/>
          <w:szCs w:val="18"/>
        </w:rPr>
        <w:t xml:space="preserve"> </w:t>
      </w:r>
      <w:r w:rsidR="0030616F" w:rsidRPr="00EA2CCC">
        <w:rPr>
          <w:rFonts w:ascii="Verdana" w:hAnsi="Verdana"/>
          <w:sz w:val="18"/>
          <w:szCs w:val="18"/>
        </w:rPr>
        <w:t xml:space="preserve">hledáte opravdu originální </w:t>
      </w:r>
      <w:r w:rsidR="005D12A9" w:rsidRPr="00EA2CCC">
        <w:rPr>
          <w:rFonts w:ascii="Verdana" w:hAnsi="Verdana"/>
          <w:sz w:val="18"/>
          <w:szCs w:val="18"/>
        </w:rPr>
        <w:t xml:space="preserve">luxusní </w:t>
      </w:r>
      <w:r w:rsidR="00725C07" w:rsidRPr="00EA2CCC">
        <w:rPr>
          <w:rFonts w:ascii="Verdana" w:hAnsi="Verdana"/>
          <w:sz w:val="18"/>
          <w:szCs w:val="18"/>
        </w:rPr>
        <w:t xml:space="preserve">vánoční </w:t>
      </w:r>
      <w:r w:rsidR="0030616F" w:rsidRPr="00EA2CCC">
        <w:rPr>
          <w:rFonts w:ascii="Verdana" w:hAnsi="Verdana"/>
          <w:sz w:val="18"/>
          <w:szCs w:val="18"/>
        </w:rPr>
        <w:t>dáre</w:t>
      </w:r>
      <w:r w:rsidR="00725C07" w:rsidRPr="00EA2CCC">
        <w:rPr>
          <w:rFonts w:ascii="Verdana" w:hAnsi="Verdana"/>
          <w:sz w:val="18"/>
          <w:szCs w:val="18"/>
        </w:rPr>
        <w:t>k, který potěší zejména páry</w:t>
      </w:r>
      <w:r w:rsidR="005D12A9" w:rsidRPr="00EA2CCC">
        <w:rPr>
          <w:rFonts w:ascii="Verdana" w:hAnsi="Verdana"/>
          <w:sz w:val="18"/>
          <w:szCs w:val="18"/>
        </w:rPr>
        <w:t>,</w:t>
      </w:r>
      <w:r w:rsidR="00725C07" w:rsidRPr="00EA2CCC">
        <w:rPr>
          <w:rFonts w:ascii="Verdana" w:hAnsi="Verdana"/>
          <w:sz w:val="18"/>
          <w:szCs w:val="18"/>
        </w:rPr>
        <w:t xml:space="preserve"> ale nejen je, je La Boule</w:t>
      </w:r>
      <w:r w:rsidR="004A4292" w:rsidRPr="00EA2CCC">
        <w:rPr>
          <w:rFonts w:ascii="Verdana" w:hAnsi="Verdana"/>
          <w:sz w:val="18"/>
          <w:szCs w:val="18"/>
        </w:rPr>
        <w:t xml:space="preserve"> v béžové</w:t>
      </w:r>
      <w:r w:rsidR="005D12A9" w:rsidRPr="00EA2CCC">
        <w:rPr>
          <w:rFonts w:ascii="Verdana" w:hAnsi="Verdana"/>
          <w:sz w:val="18"/>
          <w:szCs w:val="18"/>
        </w:rPr>
        <w:t xml:space="preserve"> sázkou na jistotu. Váš </w:t>
      </w:r>
      <w:r w:rsidR="00ED7E12">
        <w:rPr>
          <w:rFonts w:ascii="Verdana" w:hAnsi="Verdana"/>
          <w:sz w:val="18"/>
          <w:szCs w:val="18"/>
        </w:rPr>
        <w:t xml:space="preserve">ojedinělý </w:t>
      </w:r>
      <w:r w:rsidR="005D12A9" w:rsidRPr="00EA2CCC">
        <w:rPr>
          <w:rFonts w:ascii="Verdana" w:hAnsi="Verdana"/>
          <w:sz w:val="18"/>
          <w:szCs w:val="18"/>
        </w:rPr>
        <w:t xml:space="preserve">dárek dozajista sklidí </w:t>
      </w:r>
      <w:r w:rsidR="00D53289" w:rsidRPr="00EA2CCC">
        <w:rPr>
          <w:rFonts w:ascii="Verdana" w:hAnsi="Verdana"/>
          <w:sz w:val="18"/>
          <w:szCs w:val="18"/>
        </w:rPr>
        <w:t xml:space="preserve">velký </w:t>
      </w:r>
      <w:r w:rsidR="005D12A9" w:rsidRPr="00EA2CCC">
        <w:rPr>
          <w:rFonts w:ascii="Verdana" w:hAnsi="Verdana"/>
          <w:sz w:val="18"/>
          <w:szCs w:val="18"/>
        </w:rPr>
        <w:t xml:space="preserve">úspěch </w:t>
      </w:r>
      <w:r w:rsidR="004A4292" w:rsidRPr="00EA2CCC">
        <w:rPr>
          <w:rFonts w:ascii="Verdana" w:hAnsi="Verdana"/>
          <w:sz w:val="18"/>
          <w:szCs w:val="18"/>
        </w:rPr>
        <w:t>hned</w:t>
      </w:r>
      <w:r w:rsidR="005D12A9" w:rsidRPr="00EA2CCC">
        <w:rPr>
          <w:rFonts w:ascii="Verdana" w:hAnsi="Verdana"/>
          <w:sz w:val="18"/>
          <w:szCs w:val="18"/>
        </w:rPr>
        <w:t xml:space="preserve"> u vánočního stromečku.</w:t>
      </w:r>
    </w:p>
    <w:p w14:paraId="2E92CE82" w14:textId="77777777" w:rsidR="0030616F" w:rsidRPr="00EA2CCC" w:rsidRDefault="0030616F" w:rsidP="00BD3E3C">
      <w:pPr>
        <w:jc w:val="both"/>
        <w:rPr>
          <w:rFonts w:ascii="Verdana" w:hAnsi="Verdana"/>
          <w:sz w:val="18"/>
          <w:szCs w:val="18"/>
        </w:rPr>
      </w:pPr>
    </w:p>
    <w:p w14:paraId="66DD2752" w14:textId="242723F1" w:rsidR="0030616F" w:rsidRPr="00EA2CCC" w:rsidRDefault="005D12A9" w:rsidP="00BD3E3C">
      <w:pPr>
        <w:jc w:val="both"/>
        <w:rPr>
          <w:rFonts w:ascii="Verdana" w:hAnsi="Verdana"/>
          <w:b/>
          <w:bCs/>
          <w:sz w:val="18"/>
          <w:szCs w:val="18"/>
        </w:rPr>
      </w:pPr>
      <w:r w:rsidRPr="00EA2CCC">
        <w:rPr>
          <w:rFonts w:ascii="Verdana" w:hAnsi="Verdana"/>
          <w:b/>
          <w:bCs/>
          <w:sz w:val="18"/>
          <w:szCs w:val="18"/>
        </w:rPr>
        <w:t xml:space="preserve">Kvalita na prvním </w:t>
      </w:r>
      <w:r w:rsidR="00EA2CCC" w:rsidRPr="00EA2CCC">
        <w:rPr>
          <w:rFonts w:ascii="Verdana" w:hAnsi="Verdana"/>
          <w:b/>
          <w:bCs/>
          <w:sz w:val="18"/>
          <w:szCs w:val="18"/>
        </w:rPr>
        <w:t>místě</w:t>
      </w:r>
    </w:p>
    <w:p w14:paraId="2188608E" w14:textId="4FAA2C38" w:rsidR="00D53289" w:rsidRPr="00EA2CCC" w:rsidRDefault="005D12A9" w:rsidP="00BD3E3C">
      <w:pPr>
        <w:jc w:val="both"/>
        <w:rPr>
          <w:rFonts w:ascii="Verdana" w:hAnsi="Verdana"/>
          <w:sz w:val="18"/>
          <w:szCs w:val="18"/>
        </w:rPr>
      </w:pPr>
      <w:r w:rsidRPr="00EA2CCC">
        <w:rPr>
          <w:rFonts w:ascii="Verdana" w:hAnsi="Verdana"/>
          <w:sz w:val="18"/>
          <w:szCs w:val="18"/>
        </w:rPr>
        <w:t xml:space="preserve">Béžová La Boule </w:t>
      </w:r>
      <w:r w:rsidR="004A4292" w:rsidRPr="00EA2CCC">
        <w:rPr>
          <w:rFonts w:ascii="Verdana" w:hAnsi="Verdana"/>
          <w:sz w:val="18"/>
          <w:szCs w:val="18"/>
        </w:rPr>
        <w:t>j</w:t>
      </w:r>
      <w:r w:rsidR="00FE72F5" w:rsidRPr="00EA2CCC">
        <w:rPr>
          <w:rFonts w:ascii="Verdana" w:hAnsi="Verdana"/>
          <w:sz w:val="18"/>
          <w:szCs w:val="18"/>
        </w:rPr>
        <w:t>e vyrobena z kvalitního porcelánu</w:t>
      </w:r>
      <w:r w:rsidR="00D53289" w:rsidRPr="00EA2CCC">
        <w:rPr>
          <w:rFonts w:ascii="Verdana" w:hAnsi="Verdana"/>
          <w:sz w:val="18"/>
          <w:szCs w:val="18"/>
        </w:rPr>
        <w:t>.</w:t>
      </w:r>
      <w:r w:rsidR="00FE72F5" w:rsidRPr="00EA2CCC">
        <w:rPr>
          <w:rFonts w:ascii="Verdana" w:hAnsi="Verdana"/>
          <w:sz w:val="18"/>
          <w:szCs w:val="18"/>
        </w:rPr>
        <w:t xml:space="preserve"> Neglazované části </w:t>
      </w:r>
      <w:r w:rsidR="00D53289" w:rsidRPr="00EA2CCC">
        <w:rPr>
          <w:rFonts w:ascii="Verdana" w:hAnsi="Verdana"/>
          <w:sz w:val="18"/>
          <w:szCs w:val="18"/>
        </w:rPr>
        <w:t xml:space="preserve">jsou </w:t>
      </w:r>
      <w:r w:rsidR="00FE72F5" w:rsidRPr="00EA2CCC">
        <w:rPr>
          <w:rFonts w:ascii="Verdana" w:hAnsi="Verdana"/>
          <w:sz w:val="18"/>
          <w:szCs w:val="18"/>
        </w:rPr>
        <w:t>vyleštěné tak, aby nepoškrábaly stůl</w:t>
      </w:r>
      <w:r w:rsidR="00D53289" w:rsidRPr="00EA2CCC">
        <w:rPr>
          <w:rFonts w:ascii="Verdana" w:hAnsi="Verdana"/>
          <w:sz w:val="18"/>
          <w:szCs w:val="18"/>
        </w:rPr>
        <w:t>, nezničí se ale ani při každodenním používání.</w:t>
      </w:r>
      <w:r w:rsidR="00460C01">
        <w:rPr>
          <w:rFonts w:ascii="Verdana" w:hAnsi="Verdana"/>
          <w:sz w:val="18"/>
          <w:szCs w:val="18"/>
        </w:rPr>
        <w:t xml:space="preserve"> </w:t>
      </w:r>
      <w:r w:rsidR="00FE72F5" w:rsidRPr="00EA2CCC">
        <w:rPr>
          <w:rFonts w:ascii="Verdana" w:hAnsi="Verdana"/>
          <w:sz w:val="18"/>
          <w:szCs w:val="18"/>
        </w:rPr>
        <w:t xml:space="preserve">Kvalitní </w:t>
      </w:r>
      <w:r w:rsidR="00D53289" w:rsidRPr="00EA2CCC">
        <w:rPr>
          <w:rFonts w:ascii="Verdana" w:hAnsi="Verdana"/>
          <w:sz w:val="18"/>
          <w:szCs w:val="18"/>
        </w:rPr>
        <w:t xml:space="preserve">diamantově tvrdá </w:t>
      </w:r>
      <w:r w:rsidR="00FE72F5" w:rsidRPr="00EA2CCC">
        <w:rPr>
          <w:rFonts w:ascii="Verdana" w:hAnsi="Verdana"/>
          <w:sz w:val="18"/>
          <w:szCs w:val="18"/>
        </w:rPr>
        <w:t>glazura umožňuje každodenní mytí v myčce nádobí</w:t>
      </w:r>
      <w:r w:rsidR="00D53289" w:rsidRPr="00EA2CCC">
        <w:rPr>
          <w:rFonts w:ascii="Verdana" w:hAnsi="Verdana"/>
          <w:sz w:val="18"/>
          <w:szCs w:val="18"/>
        </w:rPr>
        <w:t>. La Boule j</w:t>
      </w:r>
      <w:r w:rsidR="00FE72F5" w:rsidRPr="00EA2CCC">
        <w:rPr>
          <w:rFonts w:ascii="Verdana" w:hAnsi="Verdana"/>
          <w:sz w:val="18"/>
          <w:szCs w:val="18"/>
        </w:rPr>
        <w:t xml:space="preserve">e </w:t>
      </w:r>
      <w:r w:rsidR="004A4292" w:rsidRPr="00EA2CCC">
        <w:rPr>
          <w:rFonts w:ascii="Verdana" w:hAnsi="Verdana"/>
          <w:sz w:val="18"/>
          <w:szCs w:val="18"/>
        </w:rPr>
        <w:t>ovšem</w:t>
      </w:r>
      <w:r w:rsidR="00DC4EF5" w:rsidRPr="00EA2CCC">
        <w:rPr>
          <w:rFonts w:ascii="Verdana" w:hAnsi="Verdana"/>
          <w:sz w:val="18"/>
          <w:szCs w:val="18"/>
        </w:rPr>
        <w:t xml:space="preserve"> </w:t>
      </w:r>
      <w:r w:rsidR="00FE72F5" w:rsidRPr="00EA2CCC">
        <w:rPr>
          <w:rFonts w:ascii="Verdana" w:hAnsi="Verdana"/>
          <w:sz w:val="18"/>
          <w:szCs w:val="18"/>
        </w:rPr>
        <w:t>vhodn</w:t>
      </w:r>
      <w:r w:rsidR="00D53289" w:rsidRPr="00EA2CCC">
        <w:rPr>
          <w:rFonts w:ascii="Verdana" w:hAnsi="Verdana"/>
          <w:sz w:val="18"/>
          <w:szCs w:val="18"/>
        </w:rPr>
        <w:t>á i</w:t>
      </w:r>
      <w:r w:rsidR="00FE72F5" w:rsidRPr="00EA2CCC">
        <w:rPr>
          <w:rFonts w:ascii="Verdana" w:hAnsi="Verdana"/>
          <w:sz w:val="18"/>
          <w:szCs w:val="18"/>
        </w:rPr>
        <w:t xml:space="preserve"> do mikrovlnné trouby</w:t>
      </w:r>
      <w:r w:rsidR="00D53289" w:rsidRPr="00EA2CCC">
        <w:rPr>
          <w:rFonts w:ascii="Verdana" w:hAnsi="Verdana"/>
          <w:sz w:val="18"/>
          <w:szCs w:val="18"/>
        </w:rPr>
        <w:t xml:space="preserve">. </w:t>
      </w:r>
      <w:r w:rsidR="00FE72F5" w:rsidRPr="00EA2CCC">
        <w:rPr>
          <w:rFonts w:ascii="Verdana" w:hAnsi="Verdana"/>
          <w:sz w:val="18"/>
          <w:szCs w:val="18"/>
        </w:rPr>
        <w:t xml:space="preserve"> </w:t>
      </w:r>
    </w:p>
    <w:p w14:paraId="07F14E22" w14:textId="055D4B83" w:rsidR="00365B4C" w:rsidRPr="00EA2CCC" w:rsidRDefault="00D53289" w:rsidP="00BD3E3C">
      <w:pPr>
        <w:jc w:val="both"/>
        <w:rPr>
          <w:rFonts w:ascii="Verdana" w:hAnsi="Verdana"/>
          <w:sz w:val="18"/>
          <w:szCs w:val="18"/>
        </w:rPr>
      </w:pPr>
      <w:r w:rsidRPr="00EA2CCC">
        <w:rPr>
          <w:rFonts w:ascii="Verdana" w:hAnsi="Verdana"/>
          <w:sz w:val="18"/>
          <w:szCs w:val="18"/>
        </w:rPr>
        <w:t>Nádobí se totiž v</w:t>
      </w:r>
      <w:r w:rsidR="00FE72F5" w:rsidRPr="00EA2CCC">
        <w:rPr>
          <w:rFonts w:ascii="Verdana" w:hAnsi="Verdana"/>
          <w:sz w:val="18"/>
          <w:szCs w:val="18"/>
        </w:rPr>
        <w:t xml:space="preserve">ypaluje 6 až 8 hodin při vysoké teplotě 1230 °C, posléze se zhruba v půli vypalovacího procesu zchladí na 650 °C. Tím získává silnou strukturu, nepraská a je </w:t>
      </w:r>
      <w:r w:rsidR="00365B4C" w:rsidRPr="00EA2CCC">
        <w:rPr>
          <w:rFonts w:ascii="Verdana" w:hAnsi="Verdana"/>
          <w:sz w:val="18"/>
          <w:szCs w:val="18"/>
        </w:rPr>
        <w:t xml:space="preserve">mnohem </w:t>
      </w:r>
      <w:r w:rsidR="00FE72F5" w:rsidRPr="00EA2CCC">
        <w:rPr>
          <w:rFonts w:ascii="Verdana" w:hAnsi="Verdana"/>
          <w:sz w:val="18"/>
          <w:szCs w:val="18"/>
        </w:rPr>
        <w:t>odolnější oproti klasickému porcelánu. Po vypálení se výrobek glazuje a opět vypaluje pro atraktivní</w:t>
      </w:r>
      <w:r w:rsidR="00365B4C" w:rsidRPr="00EA2CCC">
        <w:rPr>
          <w:rFonts w:ascii="Verdana" w:hAnsi="Verdana"/>
          <w:sz w:val="18"/>
          <w:szCs w:val="18"/>
        </w:rPr>
        <w:t xml:space="preserve"> </w:t>
      </w:r>
      <w:r w:rsidR="00FE72F5" w:rsidRPr="00EA2CCC">
        <w:rPr>
          <w:rFonts w:ascii="Verdana" w:hAnsi="Verdana"/>
          <w:sz w:val="18"/>
          <w:szCs w:val="18"/>
        </w:rPr>
        <w:t>vzhled. Po nastříkání či ruční aplikaci</w:t>
      </w:r>
      <w:r w:rsidR="00365B4C" w:rsidRPr="00EA2CCC">
        <w:rPr>
          <w:rFonts w:ascii="Verdana" w:hAnsi="Verdana"/>
          <w:sz w:val="18"/>
          <w:szCs w:val="18"/>
        </w:rPr>
        <w:t xml:space="preserve"> béžové barvy</w:t>
      </w:r>
      <w:r w:rsidR="00FE72F5" w:rsidRPr="00EA2CCC">
        <w:rPr>
          <w:rFonts w:ascii="Verdana" w:hAnsi="Verdana"/>
          <w:sz w:val="18"/>
          <w:szCs w:val="18"/>
        </w:rPr>
        <w:t xml:space="preserve"> dochází ještě ke třetímu vypalování po dobu 75 minut. Neglazované části porcelánu se </w:t>
      </w:r>
      <w:r w:rsidR="00365B4C" w:rsidRPr="00EA2CCC">
        <w:rPr>
          <w:rFonts w:ascii="Verdana" w:hAnsi="Verdana"/>
          <w:sz w:val="18"/>
          <w:szCs w:val="18"/>
        </w:rPr>
        <w:t xml:space="preserve">pak </w:t>
      </w:r>
      <w:r w:rsidR="00FE72F5" w:rsidRPr="00EA2CCC">
        <w:rPr>
          <w:rFonts w:ascii="Verdana" w:hAnsi="Verdana"/>
          <w:sz w:val="18"/>
          <w:szCs w:val="18"/>
        </w:rPr>
        <w:t>leští diamantovým pásem.</w:t>
      </w:r>
      <w:r w:rsidR="00365B4C" w:rsidRPr="00EA2CCC">
        <w:rPr>
          <w:rFonts w:ascii="Verdana" w:hAnsi="Verdana"/>
          <w:sz w:val="18"/>
          <w:szCs w:val="18"/>
        </w:rPr>
        <w:t xml:space="preserve"> </w:t>
      </w:r>
      <w:r w:rsidR="005A2D66" w:rsidRPr="00EA2CCC">
        <w:rPr>
          <w:rFonts w:ascii="Verdana" w:hAnsi="Verdana"/>
          <w:sz w:val="18"/>
          <w:szCs w:val="18"/>
        </w:rPr>
        <w:t>Takže jídelní kolekce La Boule je takřka nezničitelná.</w:t>
      </w:r>
    </w:p>
    <w:p w14:paraId="11C53455" w14:textId="455B06C4" w:rsidR="006E0973" w:rsidRDefault="00460C01" w:rsidP="00681119">
      <w:pPr>
        <w:jc w:val="both"/>
        <w:rPr>
          <w:rFonts w:ascii="Verdana" w:hAnsi="Verdana"/>
          <w:color w:val="000000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7E839F3" wp14:editId="501F5C40">
            <wp:simplePos x="0" y="0"/>
            <wp:positionH relativeFrom="margin">
              <wp:align>center</wp:align>
            </wp:positionH>
            <wp:positionV relativeFrom="paragraph">
              <wp:posOffset>690245</wp:posOffset>
            </wp:positionV>
            <wp:extent cx="1907540" cy="1268730"/>
            <wp:effectExtent l="0" t="0" r="0" b="7620"/>
            <wp:wrapTight wrapText="bothSides">
              <wp:wrapPolygon edited="0">
                <wp:start x="0" y="0"/>
                <wp:lineTo x="0" y="21405"/>
                <wp:lineTo x="21356" y="21405"/>
                <wp:lineTo x="21356" y="0"/>
                <wp:lineTo x="0" y="0"/>
              </wp:wrapPolygon>
            </wp:wrapTight>
            <wp:docPr id="6" name="Obrázek 6" descr="Obsah obrázku zeď, interiér, talíř, stůl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ek 6" descr="Obsah obrázku zeď, interiér, talíř, stůl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7540" cy="1268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78020B4A" wp14:editId="6A6C5589">
            <wp:simplePos x="0" y="0"/>
            <wp:positionH relativeFrom="margin">
              <wp:align>right</wp:align>
            </wp:positionH>
            <wp:positionV relativeFrom="paragraph">
              <wp:posOffset>675005</wp:posOffset>
            </wp:positionV>
            <wp:extent cx="1932940" cy="1285240"/>
            <wp:effectExtent l="0" t="0" r="0" b="0"/>
            <wp:wrapTight wrapText="bothSides">
              <wp:wrapPolygon edited="0">
                <wp:start x="0" y="0"/>
                <wp:lineTo x="0" y="21130"/>
                <wp:lineTo x="21288" y="21130"/>
                <wp:lineTo x="21288" y="0"/>
                <wp:lineTo x="0" y="0"/>
              </wp:wrapPolygon>
            </wp:wrapTight>
            <wp:docPr id="7" name="Obrázek 7" descr="Obsah obrázku interiér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ázek 7" descr="Obsah obrázku interiér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940" cy="128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2CCC" w:rsidRPr="00EA2CCC">
        <w:rPr>
          <w:rFonts w:ascii="Verdana" w:hAnsi="Verdana" w:cstheme="majorHAnsi"/>
          <w:b/>
          <w:bCs/>
          <w:sz w:val="18"/>
          <w:szCs w:val="18"/>
        </w:rPr>
        <w:t xml:space="preserve"> </w:t>
      </w:r>
      <w:r w:rsidR="004A4292" w:rsidRPr="00EA2CCC">
        <w:rPr>
          <w:rFonts w:ascii="Verdana" w:hAnsi="Verdana" w:cstheme="majorHAnsi"/>
          <w:b/>
          <w:bCs/>
          <w:sz w:val="18"/>
          <w:szCs w:val="18"/>
        </w:rPr>
        <w:t xml:space="preserve"> </w:t>
      </w:r>
      <w:r w:rsidR="005A2D66" w:rsidRPr="00EA2CCC">
        <w:rPr>
          <w:rFonts w:ascii="Verdana" w:hAnsi="Verdana" w:cstheme="majorHAnsi"/>
          <w:sz w:val="18"/>
          <w:szCs w:val="18"/>
        </w:rPr>
        <w:br/>
      </w:r>
      <w:r w:rsidR="006E0973" w:rsidRPr="00EA2CCC">
        <w:rPr>
          <w:rFonts w:ascii="Verdana" w:hAnsi="Verdana" w:cstheme="majorHAnsi"/>
          <w:sz w:val="18"/>
          <w:szCs w:val="18"/>
        </w:rPr>
        <w:t xml:space="preserve">Pokud </w:t>
      </w:r>
      <w:r w:rsidR="00681119">
        <w:rPr>
          <w:rFonts w:ascii="Verdana" w:hAnsi="Verdana" w:cstheme="majorHAnsi"/>
          <w:sz w:val="18"/>
          <w:szCs w:val="18"/>
        </w:rPr>
        <w:t>v</w:t>
      </w:r>
      <w:r w:rsidR="006E0973" w:rsidRPr="00EA2CCC">
        <w:rPr>
          <w:rFonts w:ascii="Verdana" w:hAnsi="Verdana" w:cstheme="majorHAnsi"/>
          <w:sz w:val="18"/>
          <w:szCs w:val="18"/>
        </w:rPr>
        <w:t xml:space="preserve">ás krásný designový kousek La Boule </w:t>
      </w:r>
      <w:r w:rsidR="00365B4C" w:rsidRPr="00EA2CCC">
        <w:rPr>
          <w:rFonts w:ascii="Verdana" w:hAnsi="Verdana" w:cstheme="majorHAnsi"/>
          <w:sz w:val="18"/>
          <w:szCs w:val="18"/>
        </w:rPr>
        <w:t xml:space="preserve">v béžovém odstínu </w:t>
      </w:r>
      <w:r w:rsidR="006E0973" w:rsidRPr="00EA2CCC">
        <w:rPr>
          <w:rFonts w:ascii="Verdana" w:hAnsi="Verdana" w:cstheme="majorHAnsi"/>
          <w:sz w:val="18"/>
          <w:szCs w:val="18"/>
        </w:rPr>
        <w:t xml:space="preserve">zaujal, přijďte si ho prohlédnout do prodejny </w:t>
      </w:r>
      <w:proofErr w:type="spellStart"/>
      <w:r w:rsidR="006E0973" w:rsidRPr="00EA2CCC">
        <w:rPr>
          <w:rFonts w:ascii="Verdana" w:hAnsi="Verdana"/>
          <w:color w:val="000000"/>
          <w:sz w:val="18"/>
          <w:szCs w:val="18"/>
        </w:rPr>
        <w:t>Villeroy</w:t>
      </w:r>
      <w:proofErr w:type="spellEnd"/>
      <w:r w:rsidR="006E0973" w:rsidRPr="00EA2CCC">
        <w:rPr>
          <w:rFonts w:ascii="Verdana" w:hAnsi="Verdana"/>
          <w:color w:val="000000"/>
          <w:sz w:val="18"/>
          <w:szCs w:val="18"/>
        </w:rPr>
        <w:t xml:space="preserve"> &amp; </w:t>
      </w:r>
      <w:proofErr w:type="spellStart"/>
      <w:r w:rsidR="006E0973" w:rsidRPr="00EA2CCC">
        <w:rPr>
          <w:rFonts w:ascii="Verdana" w:hAnsi="Verdana"/>
          <w:color w:val="000000"/>
          <w:sz w:val="18"/>
          <w:szCs w:val="18"/>
        </w:rPr>
        <w:t>Boch</w:t>
      </w:r>
      <w:proofErr w:type="spellEnd"/>
      <w:r w:rsidR="006E0973" w:rsidRPr="00EA2CCC">
        <w:rPr>
          <w:rFonts w:ascii="Verdana" w:hAnsi="Verdana"/>
          <w:color w:val="000000"/>
          <w:sz w:val="18"/>
          <w:szCs w:val="18"/>
        </w:rPr>
        <w:t xml:space="preserve">, kterou naleznete ve 3. patře obchodního domu Kotva na náměstí Republiky v Praze. Z pohodlí domova si pak můžete nadčasový porcelán objednat v e-shopu na </w:t>
      </w:r>
      <w:hyperlink r:id="rId13" w:history="1">
        <w:r w:rsidR="006E0973" w:rsidRPr="00EA2CCC">
          <w:rPr>
            <w:rStyle w:val="Hypertextovodkaz"/>
            <w:rFonts w:ascii="Verdana" w:hAnsi="Verdana"/>
            <w:sz w:val="18"/>
            <w:szCs w:val="18"/>
          </w:rPr>
          <w:t>www.luxurytable.cz</w:t>
        </w:r>
      </w:hyperlink>
      <w:r w:rsidR="006E0973" w:rsidRPr="00EA2CCC">
        <w:rPr>
          <w:rFonts w:ascii="Verdana" w:hAnsi="Verdana"/>
          <w:color w:val="000000"/>
          <w:sz w:val="18"/>
          <w:szCs w:val="18"/>
        </w:rPr>
        <w:t>.</w:t>
      </w:r>
    </w:p>
    <w:p w14:paraId="1D93CF5D" w14:textId="5E22F54A" w:rsidR="00460C01" w:rsidRDefault="00460C01" w:rsidP="00973F39">
      <w:pPr>
        <w:jc w:val="both"/>
        <w:rPr>
          <w:rFonts w:ascii="Verdana" w:hAnsi="Verdana"/>
          <w:sz w:val="6"/>
          <w:szCs w:val="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7A5F9EF" wp14:editId="374A09EF">
            <wp:simplePos x="0" y="0"/>
            <wp:positionH relativeFrom="margin">
              <wp:align>left</wp:align>
            </wp:positionH>
            <wp:positionV relativeFrom="paragraph">
              <wp:posOffset>128905</wp:posOffset>
            </wp:positionV>
            <wp:extent cx="1908175" cy="1268730"/>
            <wp:effectExtent l="0" t="0" r="0" b="7620"/>
            <wp:wrapTight wrapText="bothSides">
              <wp:wrapPolygon edited="0">
                <wp:start x="0" y="0"/>
                <wp:lineTo x="0" y="21405"/>
                <wp:lineTo x="21348" y="21405"/>
                <wp:lineTo x="21348" y="0"/>
                <wp:lineTo x="0" y="0"/>
              </wp:wrapPolygon>
            </wp:wrapTight>
            <wp:docPr id="3" name="Obrázek 3" descr="Obsah obrázku zeď, interiér, osoba, plavidlo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 descr="Obsah obrázku zeď, interiér, osoba, plavidlo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175" cy="1268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76E4BB" w14:textId="77777777" w:rsidR="00460C01" w:rsidRDefault="00460C01" w:rsidP="00973F39">
      <w:pPr>
        <w:jc w:val="both"/>
        <w:rPr>
          <w:rFonts w:ascii="Verdana" w:hAnsi="Verdana"/>
          <w:sz w:val="6"/>
          <w:szCs w:val="6"/>
        </w:rPr>
      </w:pPr>
    </w:p>
    <w:p w14:paraId="2E3DD673" w14:textId="77777777" w:rsidR="00460C01" w:rsidRDefault="00460C01" w:rsidP="00973F39">
      <w:pPr>
        <w:jc w:val="both"/>
        <w:rPr>
          <w:rFonts w:ascii="Verdana" w:hAnsi="Verdana"/>
          <w:sz w:val="6"/>
          <w:szCs w:val="6"/>
        </w:rPr>
      </w:pPr>
    </w:p>
    <w:p w14:paraId="0AA7327D" w14:textId="77777777" w:rsidR="00460C01" w:rsidRDefault="00460C01" w:rsidP="00973F39">
      <w:pPr>
        <w:jc w:val="both"/>
        <w:rPr>
          <w:rFonts w:ascii="Verdana" w:hAnsi="Verdana"/>
          <w:sz w:val="6"/>
          <w:szCs w:val="6"/>
        </w:rPr>
      </w:pPr>
    </w:p>
    <w:p w14:paraId="7CCE7EF0" w14:textId="1558CC6D" w:rsidR="002523BB" w:rsidRPr="00460C01" w:rsidRDefault="008D5C9F" w:rsidP="00973F39">
      <w:pPr>
        <w:jc w:val="both"/>
        <w:rPr>
          <w:rFonts w:ascii="Verdana" w:hAnsi="Verdana"/>
          <w:sz w:val="6"/>
          <w:szCs w:val="6"/>
        </w:rPr>
      </w:pPr>
      <w:r w:rsidRPr="00460C01">
        <w:rPr>
          <w:rFonts w:ascii="Verdana" w:hAnsi="Verdana"/>
          <w:sz w:val="6"/>
          <w:szCs w:val="6"/>
        </w:rPr>
        <w:t xml:space="preserve"> </w:t>
      </w:r>
    </w:p>
    <w:p w14:paraId="6360E2B8" w14:textId="77777777" w:rsidR="00B4258C" w:rsidRPr="00460C01" w:rsidRDefault="00B4258C" w:rsidP="00973F39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0000"/>
        <w:jc w:val="both"/>
        <w:rPr>
          <w:rFonts w:ascii="Verdana" w:eastAsia="Verdana" w:hAnsi="Verdana" w:cs="Verdana"/>
          <w:color w:val="000000"/>
          <w:sz w:val="6"/>
          <w:szCs w:val="6"/>
          <w:u w:val="single"/>
        </w:rPr>
      </w:pPr>
    </w:p>
    <w:p w14:paraId="16E6A99B" w14:textId="037F411C" w:rsidR="00B4258C" w:rsidRPr="002646FF" w:rsidRDefault="00B75340" w:rsidP="00973F39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 w:rsidRPr="002646FF">
        <w:rPr>
          <w:rFonts w:ascii="Verdana" w:eastAsia="Verdana" w:hAnsi="Verdana" w:cs="Verdana"/>
          <w:color w:val="000000"/>
          <w:sz w:val="18"/>
          <w:szCs w:val="18"/>
        </w:rPr>
        <w:t xml:space="preserve">       </w:t>
      </w:r>
    </w:p>
    <w:p w14:paraId="76EE9EBD" w14:textId="2C2002D8" w:rsidR="005313BF" w:rsidRPr="002646FF" w:rsidRDefault="005313BF" w:rsidP="00973F39">
      <w:pPr>
        <w:pStyle w:val="Nadpis2"/>
        <w:jc w:val="both"/>
        <w:rPr>
          <w:rFonts w:ascii="Verdana" w:hAnsi="Verdana" w:cs="Verdana"/>
          <w:b w:val="0"/>
          <w:color w:val="auto"/>
          <w:sz w:val="18"/>
          <w:szCs w:val="18"/>
        </w:rPr>
      </w:pPr>
      <w:bookmarkStart w:id="0" w:name="_gjdgxs" w:colFirst="0" w:colLast="0"/>
      <w:bookmarkEnd w:id="0"/>
      <w:proofErr w:type="gramStart"/>
      <w:r w:rsidRPr="002646FF">
        <w:rPr>
          <w:rFonts w:ascii="Verdana" w:hAnsi="Verdana" w:cs="Verdana"/>
          <w:color w:val="auto"/>
          <w:sz w:val="18"/>
          <w:szCs w:val="18"/>
        </w:rPr>
        <w:t>Kontakty:</w:t>
      </w:r>
      <w:r w:rsidRPr="002646FF">
        <w:rPr>
          <w:rFonts w:ascii="Verdana" w:hAnsi="Verdana" w:cs="Verdana"/>
          <w:b w:val="0"/>
          <w:color w:val="auto"/>
          <w:sz w:val="18"/>
          <w:szCs w:val="18"/>
        </w:rPr>
        <w:t xml:space="preserve">  </w:t>
      </w:r>
      <w:r w:rsidR="00B15515">
        <w:rPr>
          <w:rFonts w:ascii="Verdana" w:hAnsi="Verdana" w:cs="Verdana"/>
          <w:b w:val="0"/>
          <w:color w:val="auto"/>
          <w:sz w:val="18"/>
          <w:szCs w:val="18"/>
        </w:rPr>
        <w:tab/>
      </w:r>
      <w:proofErr w:type="gramEnd"/>
      <w:r w:rsidRPr="002646FF">
        <w:rPr>
          <w:rFonts w:ascii="Verdana" w:hAnsi="Verdana" w:cs="Verdana"/>
          <w:b w:val="0"/>
          <w:color w:val="auto"/>
          <w:sz w:val="18"/>
          <w:szCs w:val="18"/>
        </w:rPr>
        <w:tab/>
      </w:r>
      <w:r w:rsidRPr="002646FF">
        <w:rPr>
          <w:rFonts w:ascii="Verdana" w:hAnsi="Verdana" w:cs="Verdana"/>
          <w:b w:val="0"/>
          <w:color w:val="auto"/>
          <w:sz w:val="18"/>
          <w:szCs w:val="18"/>
        </w:rPr>
        <w:tab/>
      </w:r>
      <w:r w:rsidRPr="002646FF">
        <w:rPr>
          <w:rFonts w:ascii="Verdana" w:hAnsi="Verdana" w:cs="Verdana"/>
          <w:b w:val="0"/>
          <w:color w:val="auto"/>
          <w:sz w:val="18"/>
          <w:szCs w:val="18"/>
        </w:rPr>
        <w:tab/>
      </w:r>
      <w:r w:rsidRPr="002646FF">
        <w:rPr>
          <w:rFonts w:ascii="Verdana" w:hAnsi="Verdana" w:cs="Verdana"/>
          <w:b w:val="0"/>
          <w:color w:val="auto"/>
          <w:sz w:val="18"/>
          <w:szCs w:val="18"/>
        </w:rPr>
        <w:tab/>
      </w:r>
      <w:r w:rsidRPr="002646FF">
        <w:rPr>
          <w:rFonts w:ascii="Verdana" w:hAnsi="Verdana" w:cs="Verdana"/>
          <w:b w:val="0"/>
          <w:color w:val="auto"/>
          <w:sz w:val="18"/>
          <w:szCs w:val="18"/>
        </w:rPr>
        <w:tab/>
      </w:r>
      <w:r w:rsidR="004A4292">
        <w:rPr>
          <w:rFonts w:ascii="Verdana" w:hAnsi="Verdana" w:cs="Verdana"/>
          <w:b w:val="0"/>
          <w:color w:val="auto"/>
          <w:sz w:val="18"/>
          <w:szCs w:val="18"/>
        </w:rPr>
        <w:t xml:space="preserve">          </w:t>
      </w:r>
      <w:r w:rsidRPr="002646FF">
        <w:rPr>
          <w:rFonts w:ascii="Verdana" w:hAnsi="Verdana" w:cs="Verdana"/>
          <w:color w:val="auto"/>
          <w:sz w:val="18"/>
          <w:szCs w:val="18"/>
        </w:rPr>
        <w:t>Mediální servis:</w:t>
      </w:r>
    </w:p>
    <w:p w14:paraId="3B4C9D84" w14:textId="6EC7A3D3" w:rsidR="005313BF" w:rsidRPr="002646FF" w:rsidRDefault="00657F37" w:rsidP="00973F39">
      <w:pPr>
        <w:pStyle w:val="Nadpis2"/>
        <w:jc w:val="both"/>
        <w:rPr>
          <w:rFonts w:ascii="Verdana" w:hAnsi="Verdana" w:cs="Verdana"/>
          <w:b w:val="0"/>
          <w:color w:val="auto"/>
          <w:sz w:val="18"/>
          <w:szCs w:val="18"/>
        </w:rPr>
      </w:pPr>
      <w:r>
        <w:rPr>
          <w:rFonts w:ascii="Verdana" w:hAnsi="Verdana" w:cs="Times New Roman"/>
          <w:bCs/>
          <w:color w:val="auto"/>
          <w:sz w:val="18"/>
          <w:szCs w:val="18"/>
        </w:rPr>
        <w:t>Luxurytable</w:t>
      </w:r>
      <w:r w:rsidR="005313BF" w:rsidRPr="002646FF">
        <w:rPr>
          <w:rFonts w:ascii="Verdana" w:hAnsi="Verdana" w:cs="Times New Roman"/>
          <w:b w:val="0"/>
          <w:color w:val="auto"/>
          <w:sz w:val="18"/>
          <w:szCs w:val="18"/>
        </w:rPr>
        <w:t xml:space="preserve">                                       </w:t>
      </w:r>
      <w:r w:rsidR="005313BF" w:rsidRPr="002646FF">
        <w:rPr>
          <w:rFonts w:ascii="Verdana" w:hAnsi="Verdana" w:cs="Times New Roman"/>
          <w:b w:val="0"/>
          <w:color w:val="auto"/>
          <w:sz w:val="18"/>
          <w:szCs w:val="18"/>
        </w:rPr>
        <w:tab/>
        <w:t xml:space="preserve">                       </w:t>
      </w:r>
      <w:proofErr w:type="spellStart"/>
      <w:r w:rsidR="005313BF" w:rsidRPr="002646FF">
        <w:rPr>
          <w:rFonts w:ascii="Verdana" w:hAnsi="Verdana" w:cs="Verdana"/>
          <w:color w:val="auto"/>
          <w:sz w:val="18"/>
          <w:szCs w:val="18"/>
        </w:rPr>
        <w:t>cammino</w:t>
      </w:r>
      <w:proofErr w:type="spellEnd"/>
      <w:r w:rsidR="005313BF" w:rsidRPr="002646FF">
        <w:rPr>
          <w:rFonts w:ascii="Verdana" w:hAnsi="Verdana" w:cs="Verdana"/>
          <w:sz w:val="18"/>
          <w:szCs w:val="18"/>
        </w:rPr>
        <w:t>…</w:t>
      </w:r>
      <w:r w:rsidR="005313BF" w:rsidRPr="002646FF">
        <w:rPr>
          <w:rFonts w:ascii="Verdana" w:hAnsi="Verdana" w:cs="Times New Roman"/>
          <w:b w:val="0"/>
          <w:color w:val="auto"/>
          <w:sz w:val="18"/>
          <w:szCs w:val="18"/>
        </w:rPr>
        <w:t xml:space="preserve">      </w:t>
      </w:r>
    </w:p>
    <w:p w14:paraId="05439751" w14:textId="59622548" w:rsidR="005313BF" w:rsidRPr="002646FF" w:rsidRDefault="00FC1927" w:rsidP="00973F39">
      <w:pPr>
        <w:jc w:val="both"/>
        <w:rPr>
          <w:rFonts w:ascii="Verdana" w:hAnsi="Verdana"/>
          <w:sz w:val="18"/>
          <w:szCs w:val="18"/>
        </w:rPr>
      </w:pPr>
      <w:hyperlink r:id="rId15" w:history="1">
        <w:r w:rsidR="00B11F77" w:rsidRPr="001D258D">
          <w:rPr>
            <w:rStyle w:val="Hypertextovodkaz"/>
            <w:rFonts w:ascii="Verdana" w:hAnsi="Verdana" w:cs="Arial Unicode MS"/>
            <w:sz w:val="18"/>
            <w:szCs w:val="18"/>
          </w:rPr>
          <w:t>www.luxurytable.cz</w:t>
        </w:r>
      </w:hyperlink>
      <w:r w:rsidR="005313BF" w:rsidRPr="002646FF">
        <w:rPr>
          <w:rFonts w:ascii="Verdana" w:hAnsi="Verdana"/>
          <w:sz w:val="18"/>
          <w:szCs w:val="18"/>
        </w:rPr>
        <w:tab/>
        <w:t xml:space="preserve">                                             </w:t>
      </w:r>
      <w:r w:rsidR="005313BF" w:rsidRPr="002646FF">
        <w:rPr>
          <w:rFonts w:ascii="Verdana" w:hAnsi="Verdana"/>
          <w:sz w:val="18"/>
          <w:szCs w:val="18"/>
        </w:rPr>
        <w:tab/>
        <w:t xml:space="preserve">       </w:t>
      </w:r>
      <w:r w:rsidR="00B11F77">
        <w:rPr>
          <w:rFonts w:ascii="Verdana" w:hAnsi="Verdana"/>
          <w:sz w:val="18"/>
          <w:szCs w:val="18"/>
        </w:rPr>
        <w:t xml:space="preserve">    </w:t>
      </w:r>
      <w:r w:rsidR="005313BF" w:rsidRPr="002646FF">
        <w:rPr>
          <w:rFonts w:ascii="Verdana" w:hAnsi="Verdana" w:cs="Verdana"/>
          <w:sz w:val="18"/>
          <w:szCs w:val="18"/>
        </w:rPr>
        <w:t>Dagmar Kutilová</w:t>
      </w:r>
      <w:r w:rsidR="005313BF" w:rsidRPr="002646FF">
        <w:rPr>
          <w:rFonts w:ascii="Verdana" w:hAnsi="Verdana"/>
          <w:sz w:val="18"/>
          <w:szCs w:val="18"/>
        </w:rPr>
        <w:t xml:space="preserve">    </w:t>
      </w:r>
    </w:p>
    <w:p w14:paraId="0D10A10C" w14:textId="4DAD6F3F" w:rsidR="005313BF" w:rsidRPr="002646FF" w:rsidRDefault="00FC1927" w:rsidP="00973F39">
      <w:pPr>
        <w:jc w:val="both"/>
        <w:rPr>
          <w:rFonts w:ascii="Verdana" w:hAnsi="Verdana"/>
          <w:sz w:val="18"/>
          <w:szCs w:val="18"/>
        </w:rPr>
      </w:pPr>
      <w:hyperlink r:id="rId16" w:history="1">
        <w:r w:rsidR="00B11F77" w:rsidRPr="001D258D">
          <w:rPr>
            <w:rStyle w:val="Hypertextovodkaz"/>
            <w:rFonts w:ascii="Verdana" w:hAnsi="Verdana" w:cs="Arial Unicode MS"/>
            <w:sz w:val="18"/>
            <w:szCs w:val="18"/>
          </w:rPr>
          <w:t>www.facebook.com/luxurytable.cz</w:t>
        </w:r>
      </w:hyperlink>
      <w:r w:rsidR="005313BF" w:rsidRPr="002646FF">
        <w:rPr>
          <w:rFonts w:ascii="Verdana" w:hAnsi="Verdana"/>
          <w:sz w:val="18"/>
          <w:szCs w:val="18"/>
        </w:rPr>
        <w:tab/>
      </w:r>
      <w:r w:rsidR="005313BF" w:rsidRPr="002646FF">
        <w:rPr>
          <w:rFonts w:ascii="Verdana" w:hAnsi="Verdana"/>
          <w:sz w:val="18"/>
          <w:szCs w:val="18"/>
        </w:rPr>
        <w:tab/>
        <w:t xml:space="preserve">                      </w:t>
      </w:r>
      <w:r w:rsidR="005929BB">
        <w:rPr>
          <w:rFonts w:ascii="Verdana" w:hAnsi="Verdana"/>
          <w:sz w:val="18"/>
          <w:szCs w:val="18"/>
        </w:rPr>
        <w:t xml:space="preserve"> </w:t>
      </w:r>
      <w:r w:rsidR="005313BF" w:rsidRPr="002646FF">
        <w:rPr>
          <w:rFonts w:ascii="Verdana" w:hAnsi="Verdana" w:cs="Verdana"/>
          <w:sz w:val="18"/>
          <w:szCs w:val="18"/>
        </w:rPr>
        <w:t>e-mail: kutilova@cammino.cz</w:t>
      </w:r>
    </w:p>
    <w:p w14:paraId="51FEF9B0" w14:textId="213ADFCE" w:rsidR="005313BF" w:rsidRPr="002646FF" w:rsidRDefault="00FC1927" w:rsidP="00973F39">
      <w:pPr>
        <w:jc w:val="both"/>
        <w:rPr>
          <w:rFonts w:ascii="Verdana" w:hAnsi="Verdana"/>
          <w:b/>
          <w:sz w:val="18"/>
          <w:szCs w:val="18"/>
        </w:rPr>
      </w:pPr>
      <w:hyperlink r:id="rId17" w:history="1">
        <w:r w:rsidR="00B11F77">
          <w:rPr>
            <w:rStyle w:val="Hypertextovodkaz"/>
            <w:rFonts w:ascii="Verdana" w:hAnsi="Verdana" w:cs="Arial Unicode MS"/>
            <w:sz w:val="18"/>
            <w:szCs w:val="18"/>
          </w:rPr>
          <w:t>Tel: + 606 687 506</w:t>
        </w:r>
        <w:r w:rsidR="00A349BE" w:rsidRPr="002646FF">
          <w:rPr>
            <w:rStyle w:val="Hypertextovodkaz"/>
            <w:rFonts w:ascii="Verdana" w:hAnsi="Verdana" w:cs="Arial Unicode MS"/>
            <w:sz w:val="18"/>
            <w:szCs w:val="18"/>
          </w:rPr>
          <w:t>i</w:t>
        </w:r>
      </w:hyperlink>
      <w:r w:rsidR="005313BF" w:rsidRPr="002646FF">
        <w:rPr>
          <w:rFonts w:ascii="Verdana" w:hAnsi="Verdana"/>
          <w:sz w:val="18"/>
          <w:szCs w:val="18"/>
        </w:rPr>
        <w:t xml:space="preserve">         </w:t>
      </w:r>
      <w:r w:rsidR="005313BF" w:rsidRPr="002646FF">
        <w:rPr>
          <w:rFonts w:ascii="Verdana" w:hAnsi="Verdana"/>
          <w:b/>
          <w:sz w:val="18"/>
          <w:szCs w:val="18"/>
        </w:rPr>
        <w:t xml:space="preserve">                                              </w:t>
      </w:r>
      <w:r w:rsidR="00A349BE" w:rsidRPr="002646FF">
        <w:rPr>
          <w:rFonts w:ascii="Verdana" w:hAnsi="Verdana"/>
          <w:b/>
          <w:sz w:val="18"/>
          <w:szCs w:val="18"/>
        </w:rPr>
        <w:t xml:space="preserve">     </w:t>
      </w:r>
      <w:r w:rsidR="00B11F77">
        <w:rPr>
          <w:rFonts w:ascii="Verdana" w:hAnsi="Verdana"/>
          <w:b/>
          <w:sz w:val="18"/>
          <w:szCs w:val="18"/>
        </w:rPr>
        <w:t xml:space="preserve">    </w:t>
      </w:r>
      <w:r w:rsidR="005313BF" w:rsidRPr="002646FF">
        <w:rPr>
          <w:rFonts w:ascii="Verdana" w:hAnsi="Verdana" w:cs="Verdana"/>
          <w:sz w:val="18"/>
          <w:szCs w:val="18"/>
        </w:rPr>
        <w:t>tel.: +420 606 687 506</w:t>
      </w:r>
      <w:r w:rsidR="005313BF" w:rsidRPr="002646FF">
        <w:rPr>
          <w:rFonts w:ascii="Verdana" w:hAnsi="Verdana"/>
          <w:b/>
          <w:sz w:val="18"/>
          <w:szCs w:val="18"/>
        </w:rPr>
        <w:t xml:space="preserve">  </w:t>
      </w:r>
    </w:p>
    <w:p w14:paraId="31CFAF7E" w14:textId="2DEA9EDA" w:rsidR="005313BF" w:rsidRPr="002646FF" w:rsidRDefault="005313BF" w:rsidP="00973F39">
      <w:pPr>
        <w:jc w:val="both"/>
        <w:rPr>
          <w:rFonts w:ascii="Verdana" w:hAnsi="Verdana"/>
          <w:color w:val="FF0000"/>
          <w:sz w:val="18"/>
          <w:szCs w:val="18"/>
        </w:rPr>
      </w:pPr>
      <w:r w:rsidRPr="002646FF">
        <w:rPr>
          <w:rFonts w:ascii="Verdana" w:hAnsi="Verdana"/>
          <w:sz w:val="18"/>
          <w:szCs w:val="18"/>
        </w:rPr>
        <w:t xml:space="preserve">                                                           </w:t>
      </w:r>
      <w:r w:rsidRPr="002646FF">
        <w:rPr>
          <w:rFonts w:ascii="Verdana" w:hAnsi="Verdana"/>
          <w:sz w:val="18"/>
          <w:szCs w:val="18"/>
        </w:rPr>
        <w:tab/>
        <w:t xml:space="preserve">         </w:t>
      </w:r>
      <w:r w:rsidRPr="002646FF">
        <w:rPr>
          <w:rFonts w:ascii="Verdana" w:hAnsi="Verdana"/>
          <w:sz w:val="18"/>
          <w:szCs w:val="18"/>
        </w:rPr>
        <w:tab/>
      </w:r>
      <w:r w:rsidRPr="002646FF">
        <w:rPr>
          <w:rFonts w:ascii="Verdana" w:hAnsi="Verdana"/>
          <w:sz w:val="18"/>
          <w:szCs w:val="18"/>
        </w:rPr>
        <w:tab/>
      </w:r>
      <w:hyperlink r:id="rId18" w:history="1">
        <w:r w:rsidRPr="002646FF">
          <w:rPr>
            <w:rStyle w:val="Hypertextovodkaz"/>
            <w:rFonts w:ascii="Verdana" w:hAnsi="Verdana" w:cs="Verdana"/>
            <w:sz w:val="18"/>
            <w:szCs w:val="18"/>
          </w:rPr>
          <w:t>www.cammino.cz</w:t>
        </w:r>
      </w:hyperlink>
      <w:r w:rsidRPr="002646FF">
        <w:rPr>
          <w:rFonts w:ascii="Verdana" w:hAnsi="Verdana"/>
          <w:sz w:val="18"/>
          <w:szCs w:val="18"/>
        </w:rPr>
        <w:t xml:space="preserve">                              </w:t>
      </w:r>
    </w:p>
    <w:sectPr w:rsidR="005313BF" w:rsidRPr="002646FF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709" w:right="1134" w:bottom="1134" w:left="1134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17B729" w14:textId="77777777" w:rsidR="00FC1927" w:rsidRDefault="00FC1927">
      <w:r>
        <w:separator/>
      </w:r>
    </w:p>
  </w:endnote>
  <w:endnote w:type="continuationSeparator" w:id="0">
    <w:p w14:paraId="69E2BF03" w14:textId="77777777" w:rsidR="00FC1927" w:rsidRDefault="00FC1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BC422" w14:textId="77777777" w:rsidR="00B4258C" w:rsidRDefault="00B4258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ECD00" w14:textId="77777777" w:rsidR="00B4258C" w:rsidRDefault="00B7534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color w:val="000000"/>
      </w:rPr>
      <w:t xml:space="preserve">                                                                                                                                             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6D8F969B" wp14:editId="389198E4">
          <wp:simplePos x="0" y="0"/>
          <wp:positionH relativeFrom="column">
            <wp:posOffset>5238750</wp:posOffset>
          </wp:positionH>
          <wp:positionV relativeFrom="paragraph">
            <wp:posOffset>19050</wp:posOffset>
          </wp:positionV>
          <wp:extent cx="1295400" cy="491490"/>
          <wp:effectExtent l="0" t="0" r="0" b="0"/>
          <wp:wrapSquare wrapText="bothSides" distT="0" distB="0" distL="114300" distR="114300"/>
          <wp:docPr id="2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95400" cy="4914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477C9" w14:textId="77777777" w:rsidR="00B4258C" w:rsidRDefault="00B4258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A382E" w14:textId="77777777" w:rsidR="00FC1927" w:rsidRDefault="00FC1927">
      <w:r>
        <w:separator/>
      </w:r>
    </w:p>
  </w:footnote>
  <w:footnote w:type="continuationSeparator" w:id="0">
    <w:p w14:paraId="3EC20385" w14:textId="77777777" w:rsidR="00FC1927" w:rsidRDefault="00FC19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48AF5" w14:textId="77777777" w:rsidR="00B4258C" w:rsidRDefault="00B4258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A6E42" w14:textId="77777777" w:rsidR="00B4258C" w:rsidRDefault="00B4258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CA2FB" w14:textId="77777777" w:rsidR="00B4258C" w:rsidRDefault="00B4258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3B5D6F"/>
    <w:multiLevelType w:val="multilevel"/>
    <w:tmpl w:val="8F4CC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58C"/>
    <w:rsid w:val="00040D46"/>
    <w:rsid w:val="000D4781"/>
    <w:rsid w:val="000E1EC5"/>
    <w:rsid w:val="00167BEF"/>
    <w:rsid w:val="001F0B67"/>
    <w:rsid w:val="002021CE"/>
    <w:rsid w:val="00210893"/>
    <w:rsid w:val="002174AC"/>
    <w:rsid w:val="002523BB"/>
    <w:rsid w:val="002646FF"/>
    <w:rsid w:val="002A40CA"/>
    <w:rsid w:val="002B18F6"/>
    <w:rsid w:val="0030616F"/>
    <w:rsid w:val="00331E7B"/>
    <w:rsid w:val="00365B4C"/>
    <w:rsid w:val="003B694C"/>
    <w:rsid w:val="003E4B12"/>
    <w:rsid w:val="003F0262"/>
    <w:rsid w:val="00460C01"/>
    <w:rsid w:val="0046461A"/>
    <w:rsid w:val="004A4292"/>
    <w:rsid w:val="004B1780"/>
    <w:rsid w:val="004B3E0D"/>
    <w:rsid w:val="004B56C5"/>
    <w:rsid w:val="00501D9E"/>
    <w:rsid w:val="00503D91"/>
    <w:rsid w:val="0051021E"/>
    <w:rsid w:val="00523DF4"/>
    <w:rsid w:val="005313BF"/>
    <w:rsid w:val="005929BB"/>
    <w:rsid w:val="005A2D66"/>
    <w:rsid w:val="005C3F2A"/>
    <w:rsid w:val="005D12A9"/>
    <w:rsid w:val="005D7C61"/>
    <w:rsid w:val="005E03A7"/>
    <w:rsid w:val="00647B1E"/>
    <w:rsid w:val="00657F37"/>
    <w:rsid w:val="006709AC"/>
    <w:rsid w:val="00681119"/>
    <w:rsid w:val="00690150"/>
    <w:rsid w:val="006A6AA9"/>
    <w:rsid w:val="006E0973"/>
    <w:rsid w:val="00703DD0"/>
    <w:rsid w:val="00725C07"/>
    <w:rsid w:val="00730BD0"/>
    <w:rsid w:val="007861D5"/>
    <w:rsid w:val="007D5D37"/>
    <w:rsid w:val="007F122C"/>
    <w:rsid w:val="00801073"/>
    <w:rsid w:val="00811D9F"/>
    <w:rsid w:val="0083137C"/>
    <w:rsid w:val="00855AAF"/>
    <w:rsid w:val="00860CE8"/>
    <w:rsid w:val="00893C70"/>
    <w:rsid w:val="008B1C0A"/>
    <w:rsid w:val="008C6173"/>
    <w:rsid w:val="008D03BC"/>
    <w:rsid w:val="008D1761"/>
    <w:rsid w:val="008D5C9F"/>
    <w:rsid w:val="009109F6"/>
    <w:rsid w:val="00914EE2"/>
    <w:rsid w:val="00944C8D"/>
    <w:rsid w:val="00944F5B"/>
    <w:rsid w:val="00973F39"/>
    <w:rsid w:val="00977EBE"/>
    <w:rsid w:val="00987426"/>
    <w:rsid w:val="0099723A"/>
    <w:rsid w:val="009A5845"/>
    <w:rsid w:val="00A03D72"/>
    <w:rsid w:val="00A349BE"/>
    <w:rsid w:val="00A65ACA"/>
    <w:rsid w:val="00A81DCD"/>
    <w:rsid w:val="00AC5948"/>
    <w:rsid w:val="00AF1911"/>
    <w:rsid w:val="00B11F77"/>
    <w:rsid w:val="00B15515"/>
    <w:rsid w:val="00B255E7"/>
    <w:rsid w:val="00B4258C"/>
    <w:rsid w:val="00B75340"/>
    <w:rsid w:val="00BC234F"/>
    <w:rsid w:val="00BD3E3C"/>
    <w:rsid w:val="00BD419F"/>
    <w:rsid w:val="00BF2D86"/>
    <w:rsid w:val="00C03239"/>
    <w:rsid w:val="00C22C8E"/>
    <w:rsid w:val="00C24D92"/>
    <w:rsid w:val="00C56A6D"/>
    <w:rsid w:val="00D46023"/>
    <w:rsid w:val="00D53289"/>
    <w:rsid w:val="00DC4EF5"/>
    <w:rsid w:val="00DF6380"/>
    <w:rsid w:val="00E07C2B"/>
    <w:rsid w:val="00E1093E"/>
    <w:rsid w:val="00E37853"/>
    <w:rsid w:val="00E50124"/>
    <w:rsid w:val="00E6304D"/>
    <w:rsid w:val="00E72E0D"/>
    <w:rsid w:val="00E81424"/>
    <w:rsid w:val="00E83B30"/>
    <w:rsid w:val="00EA2CCC"/>
    <w:rsid w:val="00EC3E0B"/>
    <w:rsid w:val="00ED7E12"/>
    <w:rsid w:val="00F67C6F"/>
    <w:rsid w:val="00F820BB"/>
    <w:rsid w:val="00FA70C2"/>
    <w:rsid w:val="00FB371F"/>
    <w:rsid w:val="00FC1927"/>
    <w:rsid w:val="00FE6A3F"/>
    <w:rsid w:val="00FE72F5"/>
    <w:rsid w:val="00FF3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EBE82"/>
  <w15:docId w15:val="{CF9639AF-49CA-4F55-978C-1B30DA9D8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spacing w:before="240" w:after="6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Nadpis2">
    <w:name w:val="heading 2"/>
    <w:basedOn w:val="Normln"/>
    <w:next w:val="Normln"/>
    <w:uiPriority w:val="9"/>
    <w:unhideWhenUsed/>
    <w:qFormat/>
    <w:pPr>
      <w:keepNext/>
      <w:keepLines/>
      <w:spacing w:before="200"/>
      <w:ind w:left="576" w:hanging="576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00"/>
      <w:ind w:left="864" w:hanging="864"/>
      <w:outlineLvl w:val="3"/>
    </w:pPr>
    <w:rPr>
      <w:rFonts w:ascii="Cambria" w:eastAsia="Cambria" w:hAnsi="Cambria" w:cs="Cambria"/>
      <w:b/>
      <w:i/>
      <w:color w:val="4F81BD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textovodkaz">
    <w:name w:val="Hyperlink"/>
    <w:basedOn w:val="Standardnpsmoodstavce"/>
    <w:uiPriority w:val="99"/>
    <w:unhideWhenUsed/>
    <w:rsid w:val="00C24D92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24D92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A349BE"/>
    <w:rPr>
      <w:color w:val="800080" w:themeColor="followed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C03239"/>
    <w:pPr>
      <w:widowControl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1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2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3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2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3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9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08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9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0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9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5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0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3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32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8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5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1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7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4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0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5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5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luxurytable.cz" TargetMode="External"/><Relationship Id="rId18" Type="http://schemas.openxmlformats.org/officeDocument/2006/relationships/hyperlink" Target="http://www.cammino.cz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hyperlink" Target="https://www.instagram.com/0rnamenti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facebook.com/luxurytable.cz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http://www.luxurytable.cz" TargetMode="External"/><Relationship Id="rId23" Type="http://schemas.openxmlformats.org/officeDocument/2006/relationships/header" Target="header3.xml"/><Relationship Id="rId10" Type="http://schemas.openxmlformats.org/officeDocument/2006/relationships/hyperlink" Target="https://www.luxurytable.cz/villeroy-boch-la-boule-bezova-jidelni-sada/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luxurytable.cz/villeroy-boch-la-boule-bezova-jidelni-sada/" TargetMode="External"/><Relationship Id="rId14" Type="http://schemas.openxmlformats.org/officeDocument/2006/relationships/image" Target="media/image5.jpeg"/><Relationship Id="rId22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538</Words>
  <Characters>3179</Characters>
  <Application>Microsoft Office Word</Application>
  <DocSecurity>0</DocSecurity>
  <Lines>26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Aidomoan</dc:creator>
  <cp:lastModifiedBy>Dagmar Kutilová</cp:lastModifiedBy>
  <cp:revision>14</cp:revision>
  <dcterms:created xsi:type="dcterms:W3CDTF">2021-11-03T11:15:00Z</dcterms:created>
  <dcterms:modified xsi:type="dcterms:W3CDTF">2021-11-14T10:42:00Z</dcterms:modified>
</cp:coreProperties>
</file>