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C1DB96" w14:textId="0A5E50F4" w:rsidR="000D5B62" w:rsidRPr="00416F4D" w:rsidRDefault="0030541D" w:rsidP="00416F4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  <w:r w:rsidRPr="00416F4D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3872" behindDoc="1" locked="0" layoutInCell="1" allowOverlap="1" wp14:anchorId="5F06CD62" wp14:editId="77C716F0">
            <wp:simplePos x="0" y="0"/>
            <wp:positionH relativeFrom="column">
              <wp:posOffset>4103370</wp:posOffset>
            </wp:positionH>
            <wp:positionV relativeFrom="paragraph">
              <wp:posOffset>2540</wp:posOffset>
            </wp:positionV>
            <wp:extent cx="1969770" cy="804545"/>
            <wp:effectExtent l="0" t="0" r="0" b="0"/>
            <wp:wrapTight wrapText="bothSides">
              <wp:wrapPolygon edited="0">
                <wp:start x="7520" y="0"/>
                <wp:lineTo x="0" y="5114"/>
                <wp:lineTo x="0" y="6649"/>
                <wp:lineTo x="7520" y="8183"/>
                <wp:lineTo x="4805" y="15343"/>
                <wp:lineTo x="4596" y="20969"/>
                <wp:lineTo x="14832" y="20969"/>
                <wp:lineTo x="15041" y="19946"/>
                <wp:lineTo x="14205" y="16878"/>
                <wp:lineTo x="14414" y="13298"/>
                <wp:lineTo x="11907" y="8183"/>
                <wp:lineTo x="21308" y="7672"/>
                <wp:lineTo x="21308" y="6137"/>
                <wp:lineTo x="12116" y="0"/>
                <wp:lineTo x="752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708" w:rsidRPr="00416F4D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651EC4" wp14:editId="636E7F15">
                <wp:simplePos x="0" y="0"/>
                <wp:positionH relativeFrom="column">
                  <wp:posOffset>4574703</wp:posOffset>
                </wp:positionH>
                <wp:positionV relativeFrom="paragraph">
                  <wp:posOffset>-274955</wp:posOffset>
                </wp:positionV>
                <wp:extent cx="1360967" cy="128653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1286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E69C0" w14:textId="29126B38" w:rsidR="00AA5708" w:rsidRDefault="00AA5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51EC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60.2pt;margin-top:-21.65pt;width:107.15pt;height:101.3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" fillcolor="white [3201]" stroked="f" strokeweight=".5pt">
                <v:textbox>
                  <w:txbxContent>
                    <w:p w14:paraId="203E69C0" w14:textId="29126B38" w:rsidR="00AA5708" w:rsidRDefault="00AA5708"/>
                  </w:txbxContent>
                </v:textbox>
              </v:shape>
            </w:pict>
          </mc:Fallback>
        </mc:AlternateContent>
      </w:r>
      <w:r w:rsidR="00AA5708" w:rsidRPr="00416F4D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E512F7" wp14:editId="37158AA3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1771015" cy="11874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101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CDCF5" w14:textId="74CAAA16" w:rsidR="00A165E9" w:rsidRDefault="00A165E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512F7" id="Text Box 4" o:spid="_x0000_s1027" type="#_x0000_t202" style="position:absolute;left:0;text-align:left;margin-left:335.65pt;margin-top:6.6pt;width:139.45pt;height:93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" filled="f" stroked="f">
                <v:path arrowok="t"/>
                <v:textbox style="mso-fit-shape-to-text:t" inset=",7.2pt,,7.2pt">
                  <w:txbxContent>
                    <w:p w14:paraId="4D1CDCF5" w14:textId="74CAAA16" w:rsidR="00A165E9" w:rsidRDefault="00A165E9"/>
                  </w:txbxContent>
                </v:textbox>
                <w10:wrap type="tight"/>
              </v:shape>
            </w:pict>
          </mc:Fallback>
        </mc:AlternateContent>
      </w:r>
      <w:r w:rsidR="00AA5708" w:rsidRPr="00416F4D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746130" wp14:editId="1BC13D57">
                <wp:simplePos x="0" y="0"/>
                <wp:positionH relativeFrom="column">
                  <wp:posOffset>-140970</wp:posOffset>
                </wp:positionH>
                <wp:positionV relativeFrom="paragraph">
                  <wp:posOffset>-2540</wp:posOffset>
                </wp:positionV>
                <wp:extent cx="2162810" cy="119761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119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AC1E3" w14:textId="759BCB14" w:rsidR="0048173B" w:rsidRDefault="0048173B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6130" id="Text Box 3" o:spid="_x0000_s1028" type="#_x0000_t202" style="position:absolute;left:0;text-align:left;margin-left:-11.1pt;margin-top:-.2pt;width:170.3pt;height:94.3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" filled="f" stroked="f">
                <v:path arrowok="t"/>
                <v:textbox style="mso-fit-shape-to-text:t" inset=",7.2pt,,7.2pt">
                  <w:txbxContent>
                    <w:p w14:paraId="57EAC1E3" w14:textId="759BCB14" w:rsidR="0048173B" w:rsidRDefault="0048173B"/>
                  </w:txbxContent>
                </v:textbox>
                <w10:wrap type="tight"/>
              </v:shape>
            </w:pict>
          </mc:Fallback>
        </mc:AlternateContent>
      </w:r>
    </w:p>
    <w:p w14:paraId="7B120FD6" w14:textId="1A4B419E" w:rsidR="003B408C" w:rsidRPr="00416F4D" w:rsidRDefault="003B408C" w:rsidP="00416F4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7EF678CD" w14:textId="59355C17" w:rsidR="003B408C" w:rsidRPr="00416F4D" w:rsidRDefault="003B408C" w:rsidP="00416F4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50855E9C" w14:textId="25E98349" w:rsidR="003B408C" w:rsidRPr="00416F4D" w:rsidRDefault="003B408C" w:rsidP="00416F4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278B768B" w14:textId="77777777" w:rsidR="003B408C" w:rsidRPr="00416F4D" w:rsidRDefault="003B408C" w:rsidP="00416F4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338A2548" w14:textId="77777777" w:rsidR="00B45FBA" w:rsidRPr="00416F4D" w:rsidRDefault="00B45FBA" w:rsidP="00416F4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55C51897" w14:textId="77777777" w:rsidR="000D5B62" w:rsidRPr="00416F4D" w:rsidRDefault="000D5B62" w:rsidP="00416F4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</w:p>
    <w:p w14:paraId="054D461B" w14:textId="68CE1B7A" w:rsidR="000D5B62" w:rsidRPr="00416F4D" w:rsidRDefault="00416F4D" w:rsidP="00416F4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  <w:r w:rsidRPr="00416F4D">
        <w:rPr>
          <w:rFonts w:ascii="Verdana" w:hAnsi="Verdana" w:cs="Verdana"/>
          <w:b/>
          <w:spacing w:val="60"/>
          <w:sz w:val="18"/>
          <w:szCs w:val="18"/>
        </w:rPr>
        <w:t>10</w:t>
      </w:r>
      <w:r w:rsidR="000D5B62" w:rsidRPr="00416F4D">
        <w:rPr>
          <w:rFonts w:ascii="Verdana" w:hAnsi="Verdana" w:cs="Verdana"/>
          <w:b/>
          <w:spacing w:val="60"/>
          <w:sz w:val="18"/>
          <w:szCs w:val="18"/>
        </w:rPr>
        <w:t xml:space="preserve">. </w:t>
      </w:r>
      <w:r w:rsidRPr="00416F4D">
        <w:rPr>
          <w:rFonts w:ascii="Verdana" w:hAnsi="Verdana" w:cs="Verdana"/>
          <w:b/>
          <w:spacing w:val="60"/>
          <w:sz w:val="18"/>
          <w:szCs w:val="18"/>
        </w:rPr>
        <w:t>8</w:t>
      </w:r>
      <w:r w:rsidR="000D5B62" w:rsidRPr="00416F4D">
        <w:rPr>
          <w:rFonts w:ascii="Verdana" w:hAnsi="Verdana" w:cs="Verdana"/>
          <w:b/>
          <w:spacing w:val="60"/>
          <w:sz w:val="18"/>
          <w:szCs w:val="18"/>
        </w:rPr>
        <w:t>. 2</w:t>
      </w:r>
      <w:r w:rsidR="00C32A0B" w:rsidRPr="00416F4D">
        <w:rPr>
          <w:rFonts w:ascii="Verdana" w:hAnsi="Verdana" w:cs="Verdana"/>
          <w:b/>
          <w:spacing w:val="60"/>
          <w:sz w:val="18"/>
          <w:szCs w:val="18"/>
        </w:rPr>
        <w:t>02</w:t>
      </w:r>
      <w:r w:rsidR="00520426" w:rsidRPr="00416F4D">
        <w:rPr>
          <w:rFonts w:ascii="Verdana" w:hAnsi="Verdana" w:cs="Verdana"/>
          <w:b/>
          <w:spacing w:val="60"/>
          <w:sz w:val="18"/>
          <w:szCs w:val="18"/>
        </w:rPr>
        <w:t>2</w:t>
      </w:r>
    </w:p>
    <w:p w14:paraId="42FF9F1A" w14:textId="3E818331" w:rsidR="00E0290B" w:rsidRPr="00416F4D" w:rsidRDefault="00871D38" w:rsidP="00416F4D">
      <w:pPr>
        <w:pStyle w:val="Nadpis1"/>
        <w:shd w:val="clear" w:color="auto" w:fill="FFFFFF"/>
        <w:spacing w:before="161" w:after="161"/>
        <w:jc w:val="both"/>
        <w:rPr>
          <w:rFonts w:ascii="Verdana" w:hAnsi="Verdana" w:cs="Arial"/>
          <w:caps/>
          <w:color w:val="000000"/>
          <w:kern w:val="36"/>
          <w:sz w:val="18"/>
          <w:szCs w:val="18"/>
          <w:lang w:eastAsia="cs-CZ" w:bidi="ar-SA"/>
        </w:rPr>
      </w:pPr>
      <w:r w:rsidRPr="00416F4D">
        <w:rPr>
          <w:rFonts w:ascii="Verdana" w:hAnsi="Verdana"/>
          <w:color w:val="000000"/>
          <w:sz w:val="18"/>
          <w:szCs w:val="18"/>
        </w:rPr>
        <w:t xml:space="preserve">TZ </w:t>
      </w:r>
      <w:r w:rsidR="00B90444" w:rsidRPr="00416F4D">
        <w:rPr>
          <w:rFonts w:ascii="Verdana" w:hAnsi="Verdana"/>
          <w:caps/>
          <w:color w:val="000000"/>
          <w:sz w:val="18"/>
          <w:szCs w:val="18"/>
        </w:rPr>
        <w:t>–</w:t>
      </w:r>
      <w:r w:rsidRPr="00416F4D">
        <w:rPr>
          <w:rFonts w:ascii="Verdana" w:hAnsi="Verdana"/>
          <w:color w:val="000000"/>
          <w:sz w:val="18"/>
          <w:szCs w:val="18"/>
        </w:rPr>
        <w:t xml:space="preserve"> </w:t>
      </w:r>
      <w:r w:rsidR="00416F4D" w:rsidRPr="00416F4D">
        <w:rPr>
          <w:rFonts w:ascii="Verdana" w:hAnsi="Verdana" w:cs="Arial"/>
          <w:color w:val="000000"/>
          <w:sz w:val="18"/>
          <w:szCs w:val="18"/>
        </w:rPr>
        <w:t>Vše, co potřebujete vědět o pleťových sérech</w:t>
      </w:r>
    </w:p>
    <w:p w14:paraId="6AC27910" w14:textId="1EAC27A4" w:rsid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>K čemu slouží</w:t>
      </w:r>
      <w:r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 xml:space="preserve"> pleťová séra a jak je zařadit do své denní rutiny? </w:t>
      </w:r>
      <w:r w:rsidR="005B193E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 xml:space="preserve">Hydratují, vyživují, pomáhají proti vráskám. </w:t>
      </w:r>
      <w:r w:rsidR="000462C0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>J</w:t>
      </w:r>
      <w:r w:rsidR="005B193E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>ak vybrat to správné, které se hodí pro vaši pleť?</w:t>
      </w:r>
    </w:p>
    <w:p w14:paraId="613E26C8" w14:textId="71F0B774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Co vlastně pleťové sérum je?</w:t>
      </w:r>
    </w:p>
    <w:p w14:paraId="2862A478" w14:textId="51A39E0C" w:rsidR="00416F4D" w:rsidRPr="00416F4D" w:rsidRDefault="0000000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hyperlink r:id="rId9" w:history="1">
        <w:r w:rsidR="00416F4D" w:rsidRPr="00416F4D">
          <w:rPr>
            <w:rStyle w:val="Hypertextovodkaz"/>
            <w:rFonts w:ascii="Verdana" w:hAnsi="Verdana" w:cs="Poppins"/>
            <w:color w:val="000000"/>
            <w:sz w:val="18"/>
            <w:szCs w:val="18"/>
          </w:rPr>
          <w:t>Sérum</w:t>
        </w:r>
      </w:hyperlink>
      <w:r w:rsidR="00416F4D" w:rsidRPr="00416F4D">
        <w:rPr>
          <w:rFonts w:ascii="Verdana" w:hAnsi="Verdana" w:cs="Poppins"/>
          <w:color w:val="000000"/>
          <w:sz w:val="18"/>
          <w:szCs w:val="18"/>
        </w:rPr>
        <w:t> má oproti krémům a olejům </w:t>
      </w:r>
      <w:r w:rsidR="00416F4D" w:rsidRPr="00416F4D">
        <w:rPr>
          <w:rFonts w:ascii="Verdana" w:hAnsi="Verdana" w:cs="Poppins"/>
          <w:b/>
          <w:bCs/>
          <w:color w:val="000000"/>
          <w:sz w:val="18"/>
          <w:szCs w:val="18"/>
        </w:rPr>
        <w:t>více koncentrovaných pečujících látek</w:t>
      </w:r>
      <w:r w:rsidR="00416F4D" w:rsidRPr="00416F4D">
        <w:rPr>
          <w:rFonts w:ascii="Verdana" w:hAnsi="Verdana" w:cs="Poppins"/>
          <w:color w:val="000000"/>
          <w:sz w:val="18"/>
          <w:szCs w:val="18"/>
        </w:rPr>
        <w:t> (až </w:t>
      </w:r>
      <w:r w:rsidR="00416F4D" w:rsidRPr="00416F4D">
        <w:rPr>
          <w:rFonts w:ascii="Verdana" w:hAnsi="Verdana" w:cs="Poppins"/>
          <w:b/>
          <w:bCs/>
          <w:color w:val="000000"/>
          <w:sz w:val="18"/>
          <w:szCs w:val="18"/>
        </w:rPr>
        <w:t>7x více</w:t>
      </w:r>
      <w:r w:rsidR="00416F4D" w:rsidRPr="00416F4D">
        <w:rPr>
          <w:rFonts w:ascii="Verdana" w:hAnsi="Verdana" w:cs="Poppins"/>
          <w:color w:val="000000"/>
          <w:sz w:val="18"/>
          <w:szCs w:val="18"/>
        </w:rPr>
        <w:t>, než obyčejný krém).  Proto vám správně zvolený produkt </w:t>
      </w:r>
      <w:r w:rsidR="00416F4D" w:rsidRPr="00416F4D">
        <w:rPr>
          <w:rFonts w:ascii="Verdana" w:hAnsi="Verdana" w:cs="Poppins"/>
          <w:b/>
          <w:bCs/>
          <w:color w:val="000000"/>
          <w:sz w:val="18"/>
          <w:szCs w:val="18"/>
        </w:rPr>
        <w:t>pomůže lépe a rychleji dostat pleť do rovnováhy</w:t>
      </w:r>
      <w:r w:rsidR="00416F4D" w:rsidRPr="00416F4D">
        <w:rPr>
          <w:rFonts w:ascii="Verdana" w:hAnsi="Verdana" w:cs="Poppins"/>
          <w:color w:val="000000"/>
          <w:sz w:val="18"/>
          <w:szCs w:val="18"/>
        </w:rPr>
        <w:t> a z toho důvodu je u něj také vyšší cena. V séru najdete vždy </w:t>
      </w:r>
      <w:r w:rsidR="00416F4D" w:rsidRPr="00416F4D">
        <w:rPr>
          <w:rFonts w:ascii="Verdana" w:hAnsi="Verdana" w:cs="Poppins"/>
          <w:b/>
          <w:bCs/>
          <w:color w:val="000000"/>
          <w:sz w:val="18"/>
          <w:szCs w:val="18"/>
        </w:rPr>
        <w:t>určitou aktivní látku</w:t>
      </w:r>
      <w:r w:rsidR="007F2D84">
        <w:rPr>
          <w:rFonts w:ascii="Verdana" w:hAnsi="Verdana" w:cs="Poppins"/>
          <w:b/>
          <w:bCs/>
          <w:color w:val="000000"/>
          <w:sz w:val="18"/>
          <w:szCs w:val="18"/>
        </w:rPr>
        <w:t xml:space="preserve">. </w:t>
      </w:r>
      <w:r w:rsidR="00416F4D" w:rsidRPr="00416F4D">
        <w:rPr>
          <w:rFonts w:ascii="Verdana" w:hAnsi="Verdana" w:cs="Poppins"/>
          <w:color w:val="000000"/>
          <w:sz w:val="18"/>
          <w:szCs w:val="18"/>
        </w:rPr>
        <w:t>Podle ní a její účinnosti zjistíte, na jakou pleť či na který problém se dané sérum hodí.  </w:t>
      </w:r>
    </w:p>
    <w:p w14:paraId="6A173FCB" w14:textId="7867A4D0" w:rsidR="00416F4D" w:rsidRPr="00416F4D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i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664896" behindDoc="1" locked="0" layoutInCell="1" allowOverlap="1" wp14:anchorId="4E3DE9BE" wp14:editId="0808AD75">
            <wp:simplePos x="0" y="0"/>
            <wp:positionH relativeFrom="column">
              <wp:posOffset>1318260</wp:posOffset>
            </wp:positionH>
            <wp:positionV relativeFrom="paragraph">
              <wp:posOffset>48895</wp:posOffset>
            </wp:positionV>
            <wp:extent cx="3726180" cy="2465070"/>
            <wp:effectExtent l="0" t="0" r="7620" b="0"/>
            <wp:wrapTight wrapText="bothSides">
              <wp:wrapPolygon edited="0">
                <wp:start x="0" y="0"/>
                <wp:lineTo x="0" y="21366"/>
                <wp:lineTo x="21534" y="21366"/>
                <wp:lineTo x="21534" y="0"/>
                <wp:lineTo x="0" y="0"/>
              </wp:wrapPolygon>
            </wp:wrapTight>
            <wp:docPr id="12" name="Obrázek 12" descr="GOODIE - Přírodní pleťová séra -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IE - Přírodní pleťová séra - blo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F4D" w:rsidRPr="00416F4D">
        <w:rPr>
          <w:rFonts w:ascii="Verdana" w:hAnsi="Verdana" w:cs="Poppins"/>
          <w:color w:val="000000"/>
          <w:sz w:val="18"/>
          <w:szCs w:val="18"/>
        </w:rPr>
        <w:t> </w:t>
      </w:r>
    </w:p>
    <w:p w14:paraId="4C12BB77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19402FB4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23069B85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5839177D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3A982C1F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3384F0ED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4F861FDD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6341D23E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758DF9E5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64D0EBBF" w14:textId="21EACF69" w:rsidR="000462C0" w:rsidRDefault="00AB002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  <w:r>
        <w:rPr>
          <w:rFonts w:ascii="Verdana" w:hAnsi="Verdana" w:cs="Poppins"/>
          <w:b/>
          <w:bCs/>
          <w:color w:val="000000"/>
          <w:sz w:val="18"/>
          <w:szCs w:val="18"/>
        </w:rPr>
        <w:t xml:space="preserve"> </w:t>
      </w:r>
    </w:p>
    <w:p w14:paraId="18F730FB" w14:textId="4823ABE9" w:rsidR="00416F4D" w:rsidRPr="00416F4D" w:rsidRDefault="00AB002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Podle čeho vybrat to správné?</w:t>
      </w:r>
      <w:r>
        <w:rPr>
          <w:rFonts w:ascii="Verdana" w:hAnsi="Verdana" w:cs="Poppins"/>
          <w:b/>
          <w:bCs/>
          <w:color w:val="000000"/>
          <w:sz w:val="18"/>
          <w:szCs w:val="18"/>
        </w:rPr>
        <w:t xml:space="preserve"> </w:t>
      </w:r>
      <w:r w:rsidR="00416F4D" w:rsidRPr="00416F4D">
        <w:rPr>
          <w:rFonts w:ascii="Verdana" w:hAnsi="Verdana" w:cs="Poppins"/>
          <w:b/>
          <w:bCs/>
          <w:color w:val="000000"/>
          <w:sz w:val="18"/>
          <w:szCs w:val="18"/>
        </w:rPr>
        <w:t xml:space="preserve">Druhy pleťových sér. </w:t>
      </w:r>
    </w:p>
    <w:p w14:paraId="5D927C66" w14:textId="58B7A812" w:rsidR="00416F4D" w:rsidRPr="00416F4D" w:rsidRDefault="00416F4D" w:rsidP="00416F4D">
      <w:pPr>
        <w:widowControl/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hydratační séra </w:t>
      </w:r>
      <w:r w:rsidRPr="00416F4D">
        <w:rPr>
          <w:rFonts w:ascii="Verdana" w:hAnsi="Verdana" w:cs="Poppins"/>
          <w:color w:val="000000"/>
          <w:sz w:val="18"/>
          <w:szCs w:val="18"/>
        </w:rPr>
        <w:t>– obsahují například kyselinu hyaluronovou</w:t>
      </w:r>
    </w:p>
    <w:p w14:paraId="57BB4D3D" w14:textId="7A172CEC" w:rsidR="00416F4D" w:rsidRPr="00416F4D" w:rsidRDefault="00416F4D" w:rsidP="00416F4D">
      <w:pPr>
        <w:widowControl/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séra proti vráskám </w:t>
      </w:r>
      <w:r w:rsidRPr="00416F4D">
        <w:rPr>
          <w:rFonts w:ascii="Verdana" w:hAnsi="Verdana" w:cs="Poppins"/>
          <w:color w:val="000000"/>
          <w:sz w:val="18"/>
          <w:szCs w:val="18"/>
        </w:rPr>
        <w:t xml:space="preserve">– </w:t>
      </w:r>
      <w:r w:rsidR="00AB0020">
        <w:rPr>
          <w:rFonts w:ascii="Verdana" w:hAnsi="Verdana" w:cs="Poppins"/>
          <w:color w:val="000000"/>
          <w:sz w:val="18"/>
          <w:szCs w:val="18"/>
        </w:rPr>
        <w:t>moh</w:t>
      </w:r>
      <w:r w:rsidRPr="00416F4D">
        <w:rPr>
          <w:rFonts w:ascii="Verdana" w:hAnsi="Verdana" w:cs="Poppins"/>
          <w:color w:val="000000"/>
          <w:sz w:val="18"/>
          <w:szCs w:val="18"/>
        </w:rPr>
        <w:t>ou obsahovat např. retinol či </w:t>
      </w:r>
      <w:hyperlink r:id="rId11" w:history="1">
        <w:r w:rsidRPr="00416F4D">
          <w:rPr>
            <w:rStyle w:val="Hypertextovodkaz"/>
            <w:rFonts w:ascii="Verdana" w:hAnsi="Verdana" w:cs="Poppins"/>
            <w:color w:val="000000"/>
            <w:sz w:val="18"/>
            <w:szCs w:val="18"/>
          </w:rPr>
          <w:t>bakuchiol</w:t>
        </w:r>
      </w:hyperlink>
    </w:p>
    <w:p w14:paraId="478F047C" w14:textId="7AE507F6" w:rsidR="00416F4D" w:rsidRPr="00416F4D" w:rsidRDefault="00416F4D" w:rsidP="00416F4D">
      <w:pPr>
        <w:widowControl/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vyživující séra</w:t>
      </w:r>
      <w:r w:rsidRPr="00416F4D">
        <w:rPr>
          <w:rFonts w:ascii="Verdana" w:hAnsi="Verdana" w:cs="Poppins"/>
          <w:color w:val="000000"/>
          <w:sz w:val="18"/>
          <w:szCs w:val="18"/>
        </w:rPr>
        <w:t> – mají různé vitaminy</w:t>
      </w:r>
      <w:r w:rsidR="00AB0020">
        <w:rPr>
          <w:rFonts w:ascii="Verdana" w:hAnsi="Verdana" w:cs="Poppins"/>
          <w:color w:val="000000"/>
          <w:sz w:val="18"/>
          <w:szCs w:val="18"/>
        </w:rPr>
        <w:t xml:space="preserve"> či</w:t>
      </w:r>
      <w:r w:rsidRPr="00416F4D">
        <w:rPr>
          <w:rFonts w:ascii="Verdana" w:hAnsi="Verdana" w:cs="Poppins"/>
          <w:color w:val="000000"/>
          <w:sz w:val="18"/>
          <w:szCs w:val="18"/>
        </w:rPr>
        <w:t xml:space="preserve"> antioxidanty</w:t>
      </w:r>
    </w:p>
    <w:p w14:paraId="54ABF564" w14:textId="103D05FC" w:rsidR="00416F4D" w:rsidRDefault="00416F4D" w:rsidP="00416F4D">
      <w:pPr>
        <w:widowControl/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olejová séra </w:t>
      </w:r>
      <w:r w:rsidRPr="00416F4D">
        <w:rPr>
          <w:rFonts w:ascii="Verdana" w:hAnsi="Verdana" w:cs="Poppins"/>
          <w:color w:val="000000"/>
          <w:sz w:val="18"/>
          <w:szCs w:val="18"/>
        </w:rPr>
        <w:t xml:space="preserve">– obsahují třeba </w:t>
      </w:r>
      <w:r w:rsidR="00632420">
        <w:rPr>
          <w:rFonts w:ascii="Verdana" w:hAnsi="Verdana" w:cs="Poppins"/>
          <w:color w:val="000000"/>
          <w:sz w:val="18"/>
          <w:szCs w:val="18"/>
        </w:rPr>
        <w:t>s</w:t>
      </w:r>
      <w:r w:rsidR="00DA3E20">
        <w:rPr>
          <w:rFonts w:ascii="Verdana" w:hAnsi="Verdana" w:cs="Poppins"/>
          <w:color w:val="000000"/>
          <w:sz w:val="18"/>
          <w:szCs w:val="18"/>
        </w:rPr>
        <w:t>kvalan</w:t>
      </w:r>
      <w:r w:rsidR="00632420">
        <w:rPr>
          <w:rFonts w:ascii="Verdana" w:hAnsi="Verdana" w:cs="Poppins"/>
          <w:color w:val="000000"/>
          <w:sz w:val="18"/>
          <w:szCs w:val="18"/>
        </w:rPr>
        <w:t xml:space="preserve"> (</w:t>
      </w:r>
      <w:r w:rsidR="00DA3E20">
        <w:rPr>
          <w:rFonts w:ascii="Verdana" w:hAnsi="Verdana" w:cs="Poppins"/>
          <w:color w:val="000000"/>
          <w:sz w:val="18"/>
          <w:szCs w:val="18"/>
        </w:rPr>
        <w:t>nezaměňovat za skvaleny)</w:t>
      </w:r>
    </w:p>
    <w:p w14:paraId="5C6AABDC" w14:textId="77777777" w:rsid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53987319" w14:textId="2A19AFE5" w:rsidR="00416F4D" w:rsidRPr="00416F4D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>
        <w:rPr>
          <w:rFonts w:ascii="Verdana" w:hAnsi="Verdana" w:cs="Poppins"/>
          <w:b/>
          <w:bCs/>
          <w:color w:val="000000"/>
          <w:sz w:val="18"/>
          <w:szCs w:val="18"/>
        </w:rPr>
        <w:t>J</w:t>
      </w:r>
      <w:r w:rsidR="00416F4D" w:rsidRPr="00416F4D">
        <w:rPr>
          <w:rFonts w:ascii="Verdana" w:hAnsi="Verdana" w:cs="Poppins"/>
          <w:b/>
          <w:bCs/>
          <w:color w:val="000000"/>
          <w:sz w:val="18"/>
          <w:szCs w:val="18"/>
        </w:rPr>
        <w:t>ak je zařadit do rutiny? </w:t>
      </w:r>
    </w:p>
    <w:p w14:paraId="1A84641F" w14:textId="73BC58C4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Na úvod</w:t>
      </w:r>
      <w:r w:rsidR="00DA3E20">
        <w:rPr>
          <w:rFonts w:ascii="Verdana" w:hAnsi="Verdana" w:cs="Poppins"/>
          <w:color w:val="000000"/>
          <w:sz w:val="18"/>
          <w:szCs w:val="18"/>
        </w:rPr>
        <w:t xml:space="preserve"> snad</w:t>
      </w:r>
      <w:r w:rsidRPr="00416F4D">
        <w:rPr>
          <w:rFonts w:ascii="Verdana" w:hAnsi="Verdana" w:cs="Poppins"/>
          <w:color w:val="000000"/>
          <w:sz w:val="18"/>
          <w:szCs w:val="18"/>
        </w:rPr>
        <w:t xml:space="preserve"> přijde vhod zmínit důležitou informaci –</w:t>
      </w: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 séra na sebe lze vrstvit</w:t>
      </w:r>
      <w:r w:rsidRPr="00416F4D">
        <w:rPr>
          <w:rFonts w:ascii="Verdana" w:hAnsi="Verdana" w:cs="Poppins"/>
          <w:color w:val="000000"/>
          <w:sz w:val="18"/>
          <w:szCs w:val="18"/>
        </w:rPr>
        <w:t xml:space="preserve"> (na kombinace ale obrovský pozor). </w:t>
      </w:r>
      <w:r w:rsidR="00DA3E20">
        <w:rPr>
          <w:rFonts w:ascii="Verdana" w:hAnsi="Verdana" w:cs="Poppins"/>
          <w:color w:val="000000"/>
          <w:sz w:val="18"/>
          <w:szCs w:val="18"/>
        </w:rPr>
        <w:t>K</w:t>
      </w:r>
      <w:r w:rsidRPr="00416F4D">
        <w:rPr>
          <w:rFonts w:ascii="Verdana" w:hAnsi="Verdana" w:cs="Poppins"/>
          <w:color w:val="000000"/>
          <w:sz w:val="18"/>
          <w:szCs w:val="18"/>
        </w:rPr>
        <w:t>aždopádně doporučuji vždy nanést jeden produkt, počkat několik minut</w:t>
      </w:r>
      <w:r w:rsidR="000462C0">
        <w:rPr>
          <w:rFonts w:ascii="Verdana" w:hAnsi="Verdana" w:cs="Poppins"/>
          <w:color w:val="000000"/>
          <w:sz w:val="18"/>
          <w:szCs w:val="18"/>
        </w:rPr>
        <w:t>,</w:t>
      </w:r>
      <w:r w:rsidRPr="00416F4D">
        <w:rPr>
          <w:rFonts w:ascii="Verdana" w:hAnsi="Verdana" w:cs="Poppins"/>
          <w:color w:val="000000"/>
          <w:sz w:val="18"/>
          <w:szCs w:val="18"/>
        </w:rPr>
        <w:t xml:space="preserve"> než se vstřebá a poté pokračovat s dalším přípravkem.</w:t>
      </w:r>
    </w:p>
    <w:p w14:paraId="6401AB29" w14:textId="2EE093A1" w:rsidR="00416F4D" w:rsidRPr="00416F4D" w:rsidRDefault="00416F4D" w:rsidP="00416F4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Ranní rutina:</w:t>
      </w:r>
      <w:r w:rsidRPr="00416F4D">
        <w:rPr>
          <w:rFonts w:ascii="Verdana" w:hAnsi="Verdana" w:cs="Poppins"/>
          <w:color w:val="000000"/>
          <w:sz w:val="18"/>
          <w:szCs w:val="18"/>
        </w:rPr>
        <w:t> Vyčistit si pleť, stříknout </w:t>
      </w:r>
      <w:r w:rsidRPr="000462C0">
        <w:rPr>
          <w:rFonts w:ascii="Verdana" w:hAnsi="Verdana" w:cs="Poppins"/>
          <w:color w:val="000000"/>
          <w:sz w:val="18"/>
          <w:szCs w:val="18"/>
        </w:rPr>
        <w:t>květovou vodou</w:t>
      </w:r>
      <w:r w:rsidRPr="00416F4D">
        <w:rPr>
          <w:rFonts w:ascii="Verdana" w:hAnsi="Verdana" w:cs="Poppins"/>
          <w:color w:val="000000"/>
          <w:sz w:val="18"/>
          <w:szCs w:val="18"/>
        </w:rPr>
        <w:t>/tonikem, použít </w:t>
      </w:r>
      <w:r w:rsidRPr="000462C0">
        <w:rPr>
          <w:rFonts w:ascii="Verdana" w:hAnsi="Verdana" w:cs="Poppins"/>
          <w:color w:val="000000"/>
          <w:sz w:val="18"/>
          <w:szCs w:val="18"/>
        </w:rPr>
        <w:t>hyaluronové sérum</w:t>
      </w:r>
      <w:r w:rsidRPr="00416F4D">
        <w:rPr>
          <w:rFonts w:ascii="Verdana" w:hAnsi="Verdana" w:cs="Poppins"/>
          <w:color w:val="000000"/>
          <w:sz w:val="18"/>
          <w:szCs w:val="18"/>
        </w:rPr>
        <w:t> (nebo jiné, které není na bázi olejů), </w:t>
      </w:r>
      <w:r w:rsidRPr="000462C0">
        <w:rPr>
          <w:rFonts w:ascii="Verdana" w:hAnsi="Verdana" w:cs="Poppins"/>
          <w:color w:val="000000"/>
          <w:sz w:val="18"/>
          <w:szCs w:val="18"/>
        </w:rPr>
        <w:t>nakrémovat</w:t>
      </w:r>
      <w:r w:rsidRPr="00416F4D">
        <w:rPr>
          <w:rFonts w:ascii="Verdana" w:hAnsi="Verdana" w:cs="Poppins"/>
          <w:color w:val="000000"/>
          <w:sz w:val="18"/>
          <w:szCs w:val="18"/>
        </w:rPr>
        <w:t> (nebo do krému přidat kapku olejového séra), až nyní použít olejové sérum (pokud jsme ho již nedaly do krému) a nezapomenout na SPF ochranu.</w:t>
      </w:r>
    </w:p>
    <w:p w14:paraId="2F10430D" w14:textId="1CCC92F1" w:rsidR="00416F4D" w:rsidRPr="00416F4D" w:rsidRDefault="00416F4D" w:rsidP="00416F4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Večerní rutina:</w:t>
      </w:r>
      <w:r w:rsidRPr="00416F4D">
        <w:rPr>
          <w:rFonts w:ascii="Verdana" w:hAnsi="Verdana" w:cs="Poppins"/>
          <w:color w:val="000000"/>
          <w:sz w:val="18"/>
          <w:szCs w:val="18"/>
        </w:rPr>
        <w:t> Dvoufázové odlíčení (1. fáze: </w:t>
      </w:r>
      <w:r w:rsidRPr="000462C0">
        <w:rPr>
          <w:rFonts w:ascii="Verdana" w:hAnsi="Verdana" w:cs="Poppins"/>
          <w:color w:val="000000"/>
          <w:sz w:val="18"/>
          <w:szCs w:val="18"/>
        </w:rPr>
        <w:t>odličovací olej</w:t>
      </w:r>
      <w:r w:rsidRPr="00416F4D">
        <w:rPr>
          <w:rFonts w:ascii="Verdana" w:hAnsi="Verdana" w:cs="Poppins"/>
          <w:color w:val="000000"/>
          <w:sz w:val="18"/>
          <w:szCs w:val="18"/>
        </w:rPr>
        <w:t>, mléko, 2. fáze: pěna, gel), </w:t>
      </w:r>
      <w:r w:rsidRPr="000462C0">
        <w:rPr>
          <w:rFonts w:ascii="Verdana" w:hAnsi="Verdana" w:cs="Poppins"/>
          <w:color w:val="000000"/>
          <w:sz w:val="18"/>
          <w:szCs w:val="18"/>
        </w:rPr>
        <w:t>květová voda</w:t>
      </w:r>
      <w:r w:rsidRPr="00416F4D">
        <w:rPr>
          <w:rFonts w:ascii="Verdana" w:hAnsi="Verdana" w:cs="Poppins"/>
          <w:color w:val="000000"/>
          <w:sz w:val="18"/>
          <w:szCs w:val="18"/>
        </w:rPr>
        <w:t>/tonikum, sérum bez olejů, večerní </w:t>
      </w:r>
      <w:r w:rsidRPr="000462C0">
        <w:rPr>
          <w:rFonts w:ascii="Verdana" w:hAnsi="Verdana" w:cs="Poppins"/>
          <w:color w:val="000000"/>
          <w:sz w:val="18"/>
          <w:szCs w:val="18"/>
        </w:rPr>
        <w:t>krém</w:t>
      </w:r>
      <w:r w:rsidRPr="00416F4D">
        <w:rPr>
          <w:rFonts w:ascii="Verdana" w:hAnsi="Verdana" w:cs="Poppins"/>
          <w:color w:val="000000"/>
          <w:sz w:val="18"/>
          <w:szCs w:val="18"/>
        </w:rPr>
        <w:t>/olej (případně ještě olejové sérum – kapka může opět přijít přímo</w:t>
      </w:r>
      <w:r w:rsidR="005B193E">
        <w:rPr>
          <w:rFonts w:ascii="Verdana" w:hAnsi="Verdana" w:cs="Poppins"/>
          <w:color w:val="000000"/>
          <w:sz w:val="18"/>
          <w:szCs w:val="18"/>
        </w:rPr>
        <w:t xml:space="preserve"> d</w:t>
      </w:r>
      <w:r w:rsidRPr="00416F4D">
        <w:rPr>
          <w:rFonts w:ascii="Verdana" w:hAnsi="Verdana" w:cs="Poppins"/>
          <w:color w:val="000000"/>
          <w:sz w:val="18"/>
          <w:szCs w:val="18"/>
        </w:rPr>
        <w:t>o do krému), oční krém.</w:t>
      </w:r>
    </w:p>
    <w:p w14:paraId="1DE90691" w14:textId="7777777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 </w:t>
      </w:r>
    </w:p>
    <w:p w14:paraId="4D9A28D1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2017A1A2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b/>
          <w:bCs/>
          <w:color w:val="000000"/>
          <w:sz w:val="18"/>
          <w:szCs w:val="18"/>
        </w:rPr>
      </w:pPr>
    </w:p>
    <w:p w14:paraId="0FADAF09" w14:textId="2E1CC0A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lastRenderedPageBreak/>
        <w:t>Je sérum nutné používat?</w:t>
      </w:r>
    </w:p>
    <w:p w14:paraId="22D62EF2" w14:textId="5520FD39" w:rsidR="00416F4D" w:rsidRPr="00416F4D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>
        <w:rPr>
          <w:rFonts w:ascii="Verdana" w:hAnsi="Verdana" w:cs="Poppins"/>
          <w:color w:val="000000"/>
          <w:sz w:val="18"/>
          <w:szCs w:val="18"/>
        </w:rPr>
        <w:t xml:space="preserve">Sérum je </w:t>
      </w:r>
      <w:r w:rsidR="00416F4D" w:rsidRPr="00416F4D">
        <w:rPr>
          <w:rFonts w:ascii="Verdana" w:hAnsi="Verdana" w:cs="Poppins"/>
          <w:color w:val="000000"/>
          <w:sz w:val="18"/>
          <w:szCs w:val="18"/>
        </w:rPr>
        <w:t>skvělý doplněk, který můžete měnit </w:t>
      </w:r>
      <w:r w:rsidR="00416F4D" w:rsidRPr="00416F4D">
        <w:rPr>
          <w:rFonts w:ascii="Verdana" w:hAnsi="Verdana" w:cs="Poppins"/>
          <w:b/>
          <w:bCs/>
          <w:color w:val="000000"/>
          <w:sz w:val="18"/>
          <w:szCs w:val="18"/>
        </w:rPr>
        <w:t>podle aktuálního stavu pleti</w:t>
      </w:r>
      <w:r w:rsidR="00416F4D" w:rsidRPr="00416F4D">
        <w:rPr>
          <w:rFonts w:ascii="Verdana" w:hAnsi="Verdana" w:cs="Poppins"/>
          <w:color w:val="000000"/>
          <w:sz w:val="18"/>
          <w:szCs w:val="18"/>
        </w:rPr>
        <w:t> a střídat v ranní a večerní rutině nebo během období. Pokud vaše pleť nemá žádný problém (akné, vrásky, pigmentové skvrny, dehydratace atd.), není sérum vyloženě nutnost</w:t>
      </w:r>
      <w:r w:rsidR="00DA3E20">
        <w:rPr>
          <w:rFonts w:ascii="Verdana" w:hAnsi="Verdana" w:cs="Poppins"/>
          <w:color w:val="000000"/>
          <w:sz w:val="18"/>
          <w:szCs w:val="18"/>
        </w:rPr>
        <w:t>í</w:t>
      </w:r>
      <w:r w:rsidR="00416F4D" w:rsidRPr="00416F4D">
        <w:rPr>
          <w:rFonts w:ascii="Verdana" w:hAnsi="Verdana" w:cs="Poppins"/>
          <w:color w:val="000000"/>
          <w:sz w:val="18"/>
          <w:szCs w:val="18"/>
        </w:rPr>
        <w:t>. Používání séra má ale </w:t>
      </w:r>
      <w:r w:rsidR="00416F4D" w:rsidRPr="00416F4D">
        <w:rPr>
          <w:rFonts w:ascii="Verdana" w:hAnsi="Verdana" w:cs="Poppins"/>
          <w:b/>
          <w:bCs/>
          <w:color w:val="000000"/>
          <w:sz w:val="18"/>
          <w:szCs w:val="18"/>
        </w:rPr>
        <w:t>nespočet benefitů</w:t>
      </w:r>
      <w:r>
        <w:rPr>
          <w:rFonts w:ascii="Verdana" w:hAnsi="Verdana" w:cs="Poppins"/>
          <w:b/>
          <w:bCs/>
          <w:color w:val="000000"/>
          <w:sz w:val="18"/>
          <w:szCs w:val="18"/>
        </w:rPr>
        <w:t xml:space="preserve">. </w:t>
      </w:r>
      <w:r w:rsidR="00416F4D" w:rsidRPr="00416F4D">
        <w:rPr>
          <w:rFonts w:ascii="Verdana" w:hAnsi="Verdana" w:cs="Poppins"/>
          <w:color w:val="000000"/>
          <w:sz w:val="18"/>
          <w:szCs w:val="18"/>
        </w:rPr>
        <w:t> </w:t>
      </w:r>
    </w:p>
    <w:p w14:paraId="0DD3B376" w14:textId="7777777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Jaké zvolit?</w:t>
      </w:r>
    </w:p>
    <w:p w14:paraId="0D987C87" w14:textId="7777777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Na trhu je opravdu velký výběr produktů. Každý si tedy může najít to své.</w:t>
      </w:r>
    </w:p>
    <w:p w14:paraId="2DEE0589" w14:textId="3C729D84" w:rsidR="00416F4D" w:rsidRPr="00416F4D" w:rsidRDefault="005B193E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>
        <w:rPr>
          <w:rStyle w:val="Siln"/>
          <w:rFonts w:ascii="Verdana" w:hAnsi="Verdana" w:cs="Poppins"/>
          <w:color w:val="000000"/>
          <w:sz w:val="18"/>
          <w:szCs w:val="18"/>
        </w:rPr>
        <w:t>Tipy od</w:t>
      </w:r>
      <w:r w:rsidR="00416F4D" w:rsidRPr="00416F4D">
        <w:rPr>
          <w:rStyle w:val="Siln"/>
          <w:rFonts w:ascii="Verdana" w:hAnsi="Verdana" w:cs="Poppins"/>
          <w:color w:val="000000"/>
          <w:sz w:val="18"/>
          <w:szCs w:val="18"/>
        </w:rPr>
        <w:t xml:space="preserve"> GOODIE</w:t>
      </w:r>
      <w:r>
        <w:rPr>
          <w:rStyle w:val="Siln"/>
          <w:rFonts w:ascii="Verdana" w:hAnsi="Verdana" w:cs="Poppins"/>
          <w:color w:val="000000"/>
          <w:sz w:val="18"/>
          <w:szCs w:val="18"/>
        </w:rPr>
        <w:t>:</w:t>
      </w:r>
    </w:p>
    <w:p w14:paraId="1F571EFB" w14:textId="77777777" w:rsidR="00416F4D" w:rsidRPr="00416F4D" w:rsidRDefault="00000000" w:rsidP="00416F4D">
      <w:pPr>
        <w:widowControl/>
        <w:numPr>
          <w:ilvl w:val="0"/>
          <w:numId w:val="26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hyperlink r:id="rId12" w:history="1">
        <w:r w:rsidR="00416F4D" w:rsidRPr="00416F4D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Sérum s kyselinou hyaluronovou</w:t>
        </w:r>
        <w:r w:rsidR="00416F4D" w:rsidRPr="00632420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  <w:u w:val="none"/>
          </w:rPr>
          <w:t> </w:t>
        </w:r>
      </w:hyperlink>
      <w:r w:rsidR="00416F4D" w:rsidRPr="00416F4D">
        <w:rPr>
          <w:rFonts w:ascii="Verdana" w:hAnsi="Verdana" w:cs="Poppins"/>
          <w:color w:val="000000"/>
          <w:sz w:val="18"/>
          <w:szCs w:val="18"/>
        </w:rPr>
        <w:t>– vhodné pro pleť suchou, dehydratovanou, zralou.</w:t>
      </w:r>
    </w:p>
    <w:p w14:paraId="79D2451A" w14:textId="5E294F91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6C4C3E3A" w14:textId="71DE55F9" w:rsidR="00416F4D" w:rsidRPr="00416F4D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noProof/>
          <w:color w:val="000000"/>
          <w:sz w:val="18"/>
          <w:szCs w:val="18"/>
        </w:rPr>
        <w:drawing>
          <wp:anchor distT="0" distB="0" distL="114300" distR="114300" simplePos="0" relativeHeight="251665920" behindDoc="1" locked="0" layoutInCell="1" allowOverlap="1" wp14:anchorId="383CEDF9" wp14:editId="13741685">
            <wp:simplePos x="0" y="0"/>
            <wp:positionH relativeFrom="column">
              <wp:posOffset>213360</wp:posOffset>
            </wp:positionH>
            <wp:positionV relativeFrom="paragraph">
              <wp:posOffset>2540</wp:posOffset>
            </wp:positionV>
            <wp:extent cx="150558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18" y="21388"/>
                <wp:lineTo x="21318" y="0"/>
                <wp:lineTo x="0" y="0"/>
              </wp:wrapPolygon>
            </wp:wrapTight>
            <wp:docPr id="10" name="Obrázek 10" descr="kyselina hyaluronová 2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yselina hyaluronová 2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9" r="20770"/>
                    <a:stretch/>
                  </pic:blipFill>
                  <pic:spPr bwMode="auto">
                    <a:xfrm>
                      <a:off x="0" y="0"/>
                      <a:ext cx="15055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C1601" w14:textId="77777777" w:rsidR="00416F4D" w:rsidRPr="00416F4D" w:rsidRDefault="0000000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hyperlink r:id="rId14" w:tgtFrame="_blank" w:history="1">
        <w:r w:rsidR="00416F4D" w:rsidRPr="00416F4D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HYALURONOVÉ SÉRUM S EXTRAKTEM Z MALACHITU </w:t>
        </w:r>
      </w:hyperlink>
    </w:p>
    <w:p w14:paraId="38E50399" w14:textId="7777777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i/>
          <w:iCs/>
          <w:color w:val="000000"/>
          <w:sz w:val="18"/>
          <w:szCs w:val="18"/>
        </w:rPr>
        <w:t>Má obrovský antioxidační potenciál a uzamyká v pleti vlhkost. Suché či dehydratované pleti dodá při aplikaci na vyčištěnou pleť pod krém intenzivní hydrataci.</w:t>
      </w:r>
    </w:p>
    <w:p w14:paraId="44C7D940" w14:textId="77777777" w:rsidR="00416F4D" w:rsidRPr="00416F4D" w:rsidRDefault="00416F4D" w:rsidP="00416F4D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Sérum s vitamínem C </w:t>
      </w:r>
      <w:r w:rsidRPr="00416F4D">
        <w:rPr>
          <w:rFonts w:ascii="Verdana" w:hAnsi="Verdana" w:cs="Poppins"/>
          <w:color w:val="000000"/>
          <w:sz w:val="18"/>
          <w:szCs w:val="18"/>
        </w:rPr>
        <w:t>– obsahuje vitamín C ve vůbec nejstabilnější formě, která se na trhu vyskytuje (ascorbyl tetraisopalmitate), je vhodné k redukci pigmentových skvrn, jemných vrásek a na podporu tvorby kolagenu.</w:t>
      </w:r>
    </w:p>
    <w:p w14:paraId="41E64FD4" w14:textId="2C761B90" w:rsid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ZAJÍMAVOST:</w:t>
      </w:r>
      <w:r w:rsidRPr="00416F4D">
        <w:rPr>
          <w:rFonts w:ascii="Verdana" w:hAnsi="Verdana" w:cs="Poppins"/>
          <w:color w:val="000000"/>
          <w:sz w:val="18"/>
          <w:szCs w:val="18"/>
        </w:rPr>
        <w:t> Díky obsahu vitaminu E se jedná o silné antioxidační sérum.</w:t>
      </w:r>
    </w:p>
    <w:p w14:paraId="4A0C2DDE" w14:textId="6EC177DF" w:rsidR="007C12AB" w:rsidRDefault="007C12AB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>
        <w:rPr>
          <w:rFonts w:ascii="Verdana" w:hAnsi="Verdana" w:cs="Poppins"/>
          <w:color w:val="000000"/>
          <w:sz w:val="18"/>
          <w:szCs w:val="18"/>
        </w:rPr>
        <w:t>Cena: 895 Kč</w:t>
      </w:r>
    </w:p>
    <w:p w14:paraId="63EAA472" w14:textId="77777777" w:rsidR="000462C0" w:rsidRPr="00416F4D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B916137" w14:textId="75B9648C" w:rsidR="00416F4D" w:rsidRPr="00416F4D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noProof/>
          <w:color w:val="000000"/>
          <w:sz w:val="18"/>
          <w:szCs w:val="18"/>
        </w:rPr>
        <w:drawing>
          <wp:anchor distT="0" distB="0" distL="114300" distR="114300" simplePos="0" relativeHeight="251666944" behindDoc="1" locked="0" layoutInCell="1" allowOverlap="1" wp14:anchorId="14823C08" wp14:editId="0A1B3159">
            <wp:simplePos x="0" y="0"/>
            <wp:positionH relativeFrom="column">
              <wp:posOffset>316230</wp:posOffset>
            </wp:positionH>
            <wp:positionV relativeFrom="paragraph">
              <wp:posOffset>154305</wp:posOffset>
            </wp:positionV>
            <wp:extent cx="790575" cy="2008505"/>
            <wp:effectExtent l="0" t="0" r="9525" b="0"/>
            <wp:wrapTight wrapText="bothSides">
              <wp:wrapPolygon edited="0">
                <wp:start x="0" y="0"/>
                <wp:lineTo x="0" y="21306"/>
                <wp:lineTo x="21340" y="21306"/>
                <wp:lineTo x="21340" y="0"/>
                <wp:lineTo x="0" y="0"/>
              </wp:wrapPolygon>
            </wp:wrapTight>
            <wp:docPr id="4" name="Obrázek 4" descr="Pleťové sérum s vitamínem C - GOODIE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ťové sérum s vitamínem C - GOOD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B55B8" w14:textId="0C46CAB0" w:rsidR="00416F4D" w:rsidRPr="00416F4D" w:rsidRDefault="0000000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hyperlink r:id="rId17" w:tgtFrame="_blank" w:history="1">
        <w:r w:rsidR="00416F4D" w:rsidRPr="00416F4D">
          <w:rPr>
            <w:rStyle w:val="Siln"/>
            <w:rFonts w:ascii="Verdana" w:hAnsi="Verdana" w:cs="Poppins"/>
            <w:color w:val="000000"/>
            <w:sz w:val="18"/>
            <w:szCs w:val="18"/>
          </w:rPr>
          <w:t>PLEŤOVÉ SÉRUM S VITAMÍNEM C A SKVALANEM</w:t>
        </w:r>
      </w:hyperlink>
    </w:p>
    <w:p w14:paraId="0C244C6A" w14:textId="6081FC50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i/>
          <w:iCs/>
          <w:color w:val="000000"/>
          <w:sz w:val="18"/>
          <w:szCs w:val="18"/>
        </w:rPr>
        <w:t>Rozjasňuje, dodává výživu a hydrataci, urychluje hojení. </w:t>
      </w:r>
    </w:p>
    <w:p w14:paraId="67942671" w14:textId="7777777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 </w:t>
      </w:r>
    </w:p>
    <w:p w14:paraId="3993B623" w14:textId="7777777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Chcete se dozvědět </w:t>
      </w: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více o vitamínu C a proč je pro naši pleť vhodný</w:t>
      </w:r>
      <w:r w:rsidRPr="00416F4D">
        <w:rPr>
          <w:rFonts w:ascii="Verdana" w:hAnsi="Verdana" w:cs="Poppins"/>
          <w:color w:val="000000"/>
          <w:sz w:val="18"/>
          <w:szCs w:val="18"/>
        </w:rPr>
        <w:t>? Začtěte se do článku </w:t>
      </w:r>
      <w:hyperlink r:id="rId18" w:tgtFrame="_blank" w:history="1">
        <w:r w:rsidRPr="00416F4D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zde</w:t>
        </w:r>
      </w:hyperlink>
      <w:r w:rsidRPr="00416F4D">
        <w:rPr>
          <w:rFonts w:ascii="Verdana" w:hAnsi="Verdana" w:cs="Poppins"/>
          <w:color w:val="000000"/>
          <w:sz w:val="18"/>
          <w:szCs w:val="18"/>
        </w:rPr>
        <w:t>. </w:t>
      </w:r>
    </w:p>
    <w:p w14:paraId="72BF2491" w14:textId="56940FC7" w:rsidR="00416F4D" w:rsidRDefault="00000000" w:rsidP="00416F4D">
      <w:pPr>
        <w:widowControl/>
        <w:numPr>
          <w:ilvl w:val="0"/>
          <w:numId w:val="28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hyperlink r:id="rId19" w:tgtFrame="_blank" w:history="1">
        <w:r w:rsidR="00416F4D" w:rsidRPr="00416F4D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Vitaminové sérum s antioxidanty, bakuchiolem a Q10 </w:t>
        </w:r>
      </w:hyperlink>
      <w:r w:rsidR="00416F4D" w:rsidRPr="00416F4D">
        <w:rPr>
          <w:rFonts w:ascii="Verdana" w:hAnsi="Verdana" w:cs="Poppins"/>
          <w:color w:val="000000"/>
          <w:sz w:val="18"/>
          <w:szCs w:val="18"/>
        </w:rPr>
        <w:t>– bakuchiol je přírodní náhrada retinolu, má stejné účinky, ale bez rizik (retinol se do péče musí zařazovat velmi pomalu a hrozí riziko, že pleť spálí). Je vhodné pro zralou, ale i aknózní pleť.</w:t>
      </w:r>
    </w:p>
    <w:p w14:paraId="092E18B1" w14:textId="4DED2D94" w:rsidR="007C12AB" w:rsidRPr="00416F4D" w:rsidRDefault="007C12AB" w:rsidP="007C12AB">
      <w:pPr>
        <w:widowControl/>
        <w:shd w:val="clear" w:color="auto" w:fill="FFFFFF"/>
        <w:suppressAutoHyphens w:val="0"/>
        <w:spacing w:before="100" w:beforeAutospacing="1" w:after="100" w:afterAutospacing="1"/>
        <w:ind w:left="720"/>
        <w:jc w:val="both"/>
        <w:rPr>
          <w:rFonts w:ascii="Verdana" w:hAnsi="Verdana" w:cs="Poppins"/>
          <w:color w:val="000000"/>
          <w:sz w:val="18"/>
          <w:szCs w:val="18"/>
        </w:rPr>
      </w:pPr>
      <w:r>
        <w:rPr>
          <w:rFonts w:ascii="Verdana" w:hAnsi="Verdana" w:cs="Poppins"/>
          <w:color w:val="000000"/>
          <w:sz w:val="18"/>
          <w:szCs w:val="18"/>
        </w:rPr>
        <w:t>Cena: 895 kč</w:t>
      </w:r>
    </w:p>
    <w:p w14:paraId="5FA64513" w14:textId="77777777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1BC8AA8C" w14:textId="1EB17644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7968" behindDoc="1" locked="0" layoutInCell="1" allowOverlap="1" wp14:anchorId="6345B8D3" wp14:editId="46F20718">
            <wp:simplePos x="0" y="0"/>
            <wp:positionH relativeFrom="column">
              <wp:posOffset>312420</wp:posOffset>
            </wp:positionH>
            <wp:positionV relativeFrom="paragraph">
              <wp:posOffset>194310</wp:posOffset>
            </wp:positionV>
            <wp:extent cx="769620" cy="2038350"/>
            <wp:effectExtent l="0" t="0" r="0" b="0"/>
            <wp:wrapTight wrapText="bothSides">
              <wp:wrapPolygon edited="0">
                <wp:start x="0" y="0"/>
                <wp:lineTo x="0" y="21398"/>
                <wp:lineTo x="20851" y="21398"/>
                <wp:lineTo x="20851" y="0"/>
                <wp:lineTo x="0" y="0"/>
              </wp:wrapPolygon>
            </wp:wrapTight>
            <wp:docPr id="1" name="Obrázek 1" descr="Vitamínové sérum s antioxidanty a bakuchiolem - GOODI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tamínové sérum s antioxidanty a bakuchiolem - GOODI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BF2C2" w14:textId="5B1A656A" w:rsidR="00416F4D" w:rsidRPr="00416F4D" w:rsidRDefault="0000000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hyperlink r:id="rId21" w:tgtFrame="_blank" w:history="1">
        <w:r w:rsidR="00416F4D" w:rsidRPr="00416F4D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VITAMINOVÉ SÉRUM S ANTIOXIDANTY, BAKUCHIOLEM A Q10</w:t>
        </w:r>
      </w:hyperlink>
    </w:p>
    <w:p w14:paraId="7E0CCB73" w14:textId="7BF7FB2F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i/>
          <w:iCs/>
          <w:color w:val="000000"/>
          <w:sz w:val="18"/>
          <w:szCs w:val="18"/>
        </w:rPr>
        <w:t>Účinně podporuje mladistvý vzhled pleti. </w:t>
      </w:r>
    </w:p>
    <w:p w14:paraId="4BE5E5D9" w14:textId="7777777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 </w:t>
      </w:r>
    </w:p>
    <w:p w14:paraId="4DAFA566" w14:textId="7777777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TIP:</w:t>
      </w:r>
      <w:r w:rsidRPr="00416F4D">
        <w:rPr>
          <w:rFonts w:ascii="Verdana" w:hAnsi="Verdana" w:cs="Poppins"/>
          <w:color w:val="000000"/>
          <w:sz w:val="18"/>
          <w:szCs w:val="18"/>
        </w:rPr>
        <w:t> V případě lenosti si můžeme pár kapek séra vždy pouze přidat do krému. Pozor ale, ne všechny produkty na to jsou vhodné. Např. sérum s kyselinou hyaluronovou se prostě vždy dává před krémem, na vyčištěnou pleť. </w:t>
      </w:r>
    </w:p>
    <w:p w14:paraId="666925A6" w14:textId="1EFA52F8" w:rsid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DŮLEŽITÉ: </w:t>
      </w:r>
      <w:r w:rsidRPr="00416F4D">
        <w:rPr>
          <w:rFonts w:ascii="Verdana" w:hAnsi="Verdana" w:cs="Poppins"/>
          <w:color w:val="000000"/>
          <w:sz w:val="18"/>
          <w:szCs w:val="18"/>
        </w:rPr>
        <w:t>Aby nám všechny aktivní látky na pleti fungovaly tak, jak mají, je nesmírně důležitá pravidelná každodenní aplikace SPF ochranného krému, případně pudru či make-upu s minimálním SPF30. Pozor, SPF se večer musí pečlivě odlíčit (dvoufázově!). </w:t>
      </w:r>
    </w:p>
    <w:p w14:paraId="044DC386" w14:textId="3981325E" w:rsidR="007C12AB" w:rsidRPr="00416F4D" w:rsidRDefault="007C12AB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>
        <w:rPr>
          <w:rFonts w:ascii="Verdana" w:hAnsi="Verdana" w:cs="Poppins"/>
          <w:color w:val="000000"/>
          <w:sz w:val="18"/>
          <w:szCs w:val="18"/>
        </w:rPr>
        <w:t>Cena: 985 Kč</w:t>
      </w:r>
    </w:p>
    <w:p w14:paraId="6AD64B36" w14:textId="7C438D7B" w:rsid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 </w:t>
      </w:r>
    </w:p>
    <w:p w14:paraId="4697929B" w14:textId="3FE025F1" w:rsidR="000462C0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151C5C08" w14:textId="77777777" w:rsidR="000462C0" w:rsidRPr="00416F4D" w:rsidRDefault="000462C0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A1044C3" w14:textId="77777777" w:rsidR="00416F4D" w:rsidRPr="00416F4D" w:rsidRDefault="00416F4D" w:rsidP="00416F4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Pojďme si to shrnout. Jaké jsou výhody pleťových sér?</w:t>
      </w:r>
    </w:p>
    <w:p w14:paraId="1D2AC748" w14:textId="402C7CBF" w:rsidR="00416F4D" w:rsidRPr="00416F4D" w:rsidRDefault="00416F4D" w:rsidP="00416F4D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Do pokožky se </w:t>
      </w: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rychle vstřebávají </w:t>
      </w:r>
      <w:r w:rsidRPr="00416F4D">
        <w:rPr>
          <w:rFonts w:ascii="Verdana" w:hAnsi="Verdana" w:cs="Poppins"/>
          <w:color w:val="000000"/>
          <w:sz w:val="18"/>
          <w:szCs w:val="18"/>
        </w:rPr>
        <w:t>(jsou velmi lehká</w:t>
      </w:r>
      <w:r w:rsidR="00632420">
        <w:rPr>
          <w:rFonts w:ascii="Verdana" w:hAnsi="Verdana" w:cs="Poppins"/>
          <w:color w:val="000000"/>
          <w:sz w:val="18"/>
          <w:szCs w:val="18"/>
        </w:rPr>
        <w:t xml:space="preserve"> a </w:t>
      </w:r>
      <w:r w:rsidRPr="00416F4D">
        <w:rPr>
          <w:rFonts w:ascii="Verdana" w:hAnsi="Verdana" w:cs="Poppins"/>
          <w:color w:val="000000"/>
          <w:sz w:val="18"/>
          <w:szCs w:val="18"/>
        </w:rPr>
        <w:t>mají nižší viskozitu),</w:t>
      </w:r>
    </w:p>
    <w:p w14:paraId="0D2BD1DA" w14:textId="77777777" w:rsidR="00416F4D" w:rsidRPr="00416F4D" w:rsidRDefault="00416F4D" w:rsidP="00416F4D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hodí se i </w:t>
      </w: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na citlivou pokožku</w:t>
      </w:r>
      <w:r w:rsidRPr="00416F4D">
        <w:rPr>
          <w:rFonts w:ascii="Verdana" w:hAnsi="Verdana" w:cs="Poppins"/>
          <w:color w:val="000000"/>
          <w:sz w:val="18"/>
          <w:szCs w:val="18"/>
        </w:rPr>
        <w:t> (jejich složení totiž bývá jednoduché a čisté),</w:t>
      </w:r>
    </w:p>
    <w:p w14:paraId="651E509D" w14:textId="77777777" w:rsidR="00416F4D" w:rsidRPr="00416F4D" w:rsidRDefault="00416F4D" w:rsidP="00416F4D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mají potenciál poskytnout </w:t>
      </w: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viditelnější výsledky rychleji</w:t>
      </w:r>
      <w:r w:rsidRPr="00416F4D">
        <w:rPr>
          <w:rFonts w:ascii="Verdana" w:hAnsi="Verdana" w:cs="Poppins"/>
          <w:color w:val="000000"/>
          <w:sz w:val="18"/>
          <w:szCs w:val="18"/>
        </w:rPr>
        <w:t> (díky vyšší koncentraci účinných složek),</w:t>
      </w:r>
    </w:p>
    <w:p w14:paraId="57078E9F" w14:textId="77777777" w:rsidR="00416F4D" w:rsidRPr="00416F4D" w:rsidRDefault="00416F4D" w:rsidP="00416F4D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416F4D">
        <w:rPr>
          <w:rFonts w:ascii="Verdana" w:hAnsi="Verdana" w:cs="Poppins"/>
          <w:color w:val="000000"/>
          <w:sz w:val="18"/>
          <w:szCs w:val="18"/>
        </w:rPr>
        <w:t>přináší </w:t>
      </w:r>
      <w:r w:rsidRPr="00416F4D">
        <w:rPr>
          <w:rFonts w:ascii="Verdana" w:hAnsi="Verdana" w:cs="Poppins"/>
          <w:b/>
          <w:bCs/>
          <w:color w:val="000000"/>
          <w:sz w:val="18"/>
          <w:szCs w:val="18"/>
        </w:rPr>
        <w:t>lehký pocit na kůži</w:t>
      </w:r>
      <w:r w:rsidRPr="00416F4D">
        <w:rPr>
          <w:rFonts w:ascii="Verdana" w:hAnsi="Verdana" w:cs="Poppins"/>
          <w:color w:val="000000"/>
          <w:sz w:val="18"/>
          <w:szCs w:val="18"/>
        </w:rPr>
        <w:t> (protože nejsou těžká a většinou ani mastná). </w:t>
      </w:r>
    </w:p>
    <w:p w14:paraId="4C44B7AF" w14:textId="77777777" w:rsidR="00D54FC0" w:rsidRPr="00416F4D" w:rsidRDefault="00D54FC0" w:rsidP="00416F4D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2F0CD600" w14:textId="003DC29D" w:rsidR="00AA5708" w:rsidRPr="00416F4D" w:rsidRDefault="00AE1C28" w:rsidP="00416F4D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416F4D">
        <w:rPr>
          <w:rFonts w:ascii="Verdana" w:hAnsi="Verdana"/>
          <w:sz w:val="18"/>
          <w:szCs w:val="18"/>
        </w:rPr>
        <w:t xml:space="preserve">V </w:t>
      </w:r>
      <w:r w:rsidRPr="00416F4D">
        <w:rPr>
          <w:rFonts w:ascii="Verdana" w:hAnsi="Verdana"/>
          <w:b/>
          <w:bCs/>
          <w:sz w:val="18"/>
          <w:szCs w:val="18"/>
        </w:rPr>
        <w:t>Goodie</w:t>
      </w:r>
      <w:r w:rsidRPr="00416F4D">
        <w:rPr>
          <w:rFonts w:ascii="Verdana" w:hAnsi="Verdana"/>
          <w:sz w:val="18"/>
          <w:szCs w:val="18"/>
        </w:rPr>
        <w:t xml:space="preserve"> najdete jenom produkty s dobrou karmou. </w:t>
      </w:r>
      <w:r w:rsidR="00392E86">
        <w:rPr>
          <w:rFonts w:ascii="Verdana" w:hAnsi="Verdana"/>
          <w:sz w:val="18"/>
          <w:szCs w:val="18"/>
        </w:rPr>
        <w:t>Pleťová séra a další produkty</w:t>
      </w:r>
      <w:r w:rsidR="00D54FC0" w:rsidRPr="00416F4D">
        <w:rPr>
          <w:rFonts w:ascii="Verdana" w:hAnsi="Verdana"/>
          <w:sz w:val="18"/>
          <w:szCs w:val="18"/>
        </w:rPr>
        <w:t xml:space="preserve"> </w:t>
      </w:r>
      <w:r w:rsidR="00A13352" w:rsidRPr="00416F4D">
        <w:rPr>
          <w:rFonts w:ascii="Verdana" w:hAnsi="Verdana"/>
          <w:sz w:val="18"/>
          <w:szCs w:val="18"/>
        </w:rPr>
        <w:t>můžete vybírat na</w:t>
      </w:r>
      <w:r w:rsidR="00AA5708" w:rsidRPr="00416F4D">
        <w:rPr>
          <w:rFonts w:ascii="Verdana" w:hAnsi="Verdana"/>
          <w:sz w:val="18"/>
          <w:szCs w:val="18"/>
        </w:rPr>
        <w:t xml:space="preserve"> </w:t>
      </w:r>
      <w:hyperlink r:id="rId22" w:history="1">
        <w:r w:rsidR="00AA5708" w:rsidRPr="00416F4D">
          <w:rPr>
            <w:rStyle w:val="Hypertextovodkaz"/>
            <w:rFonts w:ascii="Verdana" w:hAnsi="Verdana"/>
            <w:sz w:val="18"/>
            <w:szCs w:val="18"/>
          </w:rPr>
          <w:t>www.goodie.cz</w:t>
        </w:r>
      </w:hyperlink>
      <w:r w:rsidR="00AA5708" w:rsidRPr="00416F4D">
        <w:rPr>
          <w:rFonts w:ascii="Verdana" w:hAnsi="Verdana"/>
          <w:sz w:val="18"/>
          <w:szCs w:val="18"/>
        </w:rPr>
        <w:t>.</w:t>
      </w:r>
    </w:p>
    <w:p w14:paraId="6075F011" w14:textId="635F9A88" w:rsidR="00EE62CE" w:rsidRPr="00416F4D" w:rsidRDefault="00EE62CE" w:rsidP="00416F4D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416F4D">
        <w:rPr>
          <w:rFonts w:ascii="Verdana" w:hAnsi="Verdana"/>
          <w:sz w:val="18"/>
          <w:szCs w:val="18"/>
        </w:rPr>
        <w:t xml:space="preserve">  </w:t>
      </w:r>
    </w:p>
    <w:p w14:paraId="27879B90" w14:textId="77777777" w:rsidR="00647B56" w:rsidRPr="00416F4D" w:rsidRDefault="00647B56" w:rsidP="00416F4D">
      <w:pPr>
        <w:pStyle w:val="m4993198168187611957msolistparagraph"/>
        <w:shd w:val="clear" w:color="auto" w:fill="FF0000"/>
        <w:spacing w:before="0" w:after="0"/>
        <w:jc w:val="both"/>
        <w:rPr>
          <w:rFonts w:ascii="Verdana" w:hAnsi="Verdana"/>
          <w:sz w:val="4"/>
          <w:szCs w:val="4"/>
          <w:u w:val="single"/>
        </w:rPr>
      </w:pPr>
    </w:p>
    <w:p w14:paraId="5A60E5EC" w14:textId="6E3BA5A4" w:rsidR="00647B56" w:rsidRPr="00416F4D" w:rsidRDefault="00647B56" w:rsidP="00416F4D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416F4D">
        <w:rPr>
          <w:rFonts w:ascii="Verdana" w:hAnsi="Verdana"/>
          <w:sz w:val="18"/>
          <w:szCs w:val="18"/>
        </w:rPr>
        <w:t xml:space="preserve">                </w:t>
      </w:r>
    </w:p>
    <w:p w14:paraId="005FA546" w14:textId="77777777" w:rsidR="00AA0367" w:rsidRPr="00416F4D" w:rsidRDefault="00AA0367" w:rsidP="00416F4D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416F4D">
        <w:rPr>
          <w:rFonts w:ascii="Verdana" w:hAnsi="Verdana" w:cs="Verdana"/>
          <w:color w:val="auto"/>
          <w:sz w:val="18"/>
          <w:szCs w:val="18"/>
        </w:rPr>
        <w:t>Kontakty</w:t>
      </w:r>
      <w:r w:rsidRPr="00416F4D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416F4D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416F4D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416F4D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416F4D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416F4D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416F4D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416F4D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416F4D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416F4D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70541DC8" w14:textId="7978A796" w:rsidR="00AA0367" w:rsidRPr="00416F4D" w:rsidRDefault="00D77F40" w:rsidP="00416F4D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416F4D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>GOODIE</w:t>
      </w:r>
      <w:r w:rsidR="00AA0367" w:rsidRPr="00416F4D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                               </w:t>
      </w:r>
      <w:r w:rsidR="00AA0367" w:rsidRPr="00416F4D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0367" w:rsidRPr="00416F4D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 w:rsidRPr="00416F4D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 w:rsidRPr="00416F4D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0367" w:rsidRPr="00416F4D">
        <w:rPr>
          <w:rFonts w:ascii="Verdana" w:hAnsi="Verdana" w:cs="Verdana"/>
          <w:color w:val="auto"/>
          <w:sz w:val="18"/>
          <w:szCs w:val="18"/>
        </w:rPr>
        <w:t>cammino</w:t>
      </w:r>
      <w:r w:rsidR="00AA0367" w:rsidRPr="00416F4D">
        <w:rPr>
          <w:rFonts w:ascii="Verdana" w:hAnsi="Verdana" w:cs="Verdana"/>
          <w:sz w:val="18"/>
          <w:szCs w:val="18"/>
        </w:rPr>
        <w:t>…</w:t>
      </w:r>
      <w:r w:rsidR="00AA0367" w:rsidRPr="00416F4D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66077A11" w14:textId="018E72A8" w:rsidR="00AA0367" w:rsidRPr="00416F4D" w:rsidRDefault="00000000" w:rsidP="00416F4D">
      <w:pPr>
        <w:jc w:val="both"/>
        <w:rPr>
          <w:rFonts w:ascii="Verdana" w:hAnsi="Verdana"/>
          <w:sz w:val="18"/>
          <w:szCs w:val="18"/>
        </w:rPr>
      </w:pPr>
      <w:hyperlink r:id="rId23" w:history="1">
        <w:r w:rsidR="00AA5708" w:rsidRPr="00416F4D">
          <w:rPr>
            <w:rStyle w:val="Hypertextovodkaz"/>
            <w:rFonts w:ascii="Verdana" w:hAnsi="Verdana"/>
            <w:sz w:val="18"/>
            <w:szCs w:val="18"/>
          </w:rPr>
          <w:t>www.facebook.com/goodieczech</w:t>
        </w:r>
      </w:hyperlink>
      <w:r w:rsidR="00AA0367" w:rsidRPr="00416F4D">
        <w:rPr>
          <w:rFonts w:ascii="Verdana" w:hAnsi="Verdana" w:cs="Times New Roman"/>
          <w:sz w:val="18"/>
          <w:szCs w:val="18"/>
        </w:rPr>
        <w:tab/>
      </w:r>
      <w:r w:rsidR="00AA0367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0367" w:rsidRPr="00416F4D">
        <w:rPr>
          <w:rFonts w:ascii="Verdana" w:hAnsi="Verdana" w:cs="Verdana"/>
          <w:sz w:val="18"/>
          <w:szCs w:val="18"/>
        </w:rPr>
        <w:t>Dagmar Kutilová</w:t>
      </w:r>
      <w:r w:rsidR="00AA0367" w:rsidRPr="00416F4D">
        <w:rPr>
          <w:rFonts w:ascii="Verdana" w:hAnsi="Verdana" w:cs="Times New Roman"/>
          <w:sz w:val="18"/>
          <w:szCs w:val="18"/>
        </w:rPr>
        <w:t xml:space="preserve">    </w:t>
      </w:r>
    </w:p>
    <w:p w14:paraId="47E2C281" w14:textId="08778B27" w:rsidR="00AA0367" w:rsidRPr="00416F4D" w:rsidRDefault="00000000" w:rsidP="00416F4D">
      <w:pPr>
        <w:jc w:val="both"/>
        <w:rPr>
          <w:rFonts w:ascii="Verdana" w:hAnsi="Verdana"/>
          <w:sz w:val="18"/>
          <w:szCs w:val="18"/>
        </w:rPr>
      </w:pPr>
      <w:hyperlink r:id="rId24" w:history="1">
        <w:r w:rsidR="00AA5708" w:rsidRPr="00416F4D">
          <w:rPr>
            <w:rStyle w:val="Hypertextovodkaz"/>
            <w:rFonts w:ascii="Verdana" w:hAnsi="Verdana"/>
            <w:sz w:val="18"/>
            <w:szCs w:val="18"/>
          </w:rPr>
          <w:t>www.instagram.com/goodieczech</w:t>
        </w:r>
      </w:hyperlink>
      <w:r w:rsidR="00AA0367" w:rsidRPr="00416F4D">
        <w:rPr>
          <w:rFonts w:ascii="Verdana" w:hAnsi="Verdana" w:cs="Times New Roman"/>
          <w:sz w:val="18"/>
          <w:szCs w:val="18"/>
        </w:rPr>
        <w:tab/>
      </w:r>
      <w:r w:rsidR="00AA0367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0367" w:rsidRPr="00416F4D">
        <w:rPr>
          <w:rFonts w:ascii="Verdana" w:hAnsi="Verdana" w:cs="Verdana"/>
          <w:sz w:val="18"/>
          <w:szCs w:val="18"/>
        </w:rPr>
        <w:t>e-mail: kutilova@cammino.cz</w:t>
      </w:r>
    </w:p>
    <w:p w14:paraId="562FE4B5" w14:textId="36F9BB10" w:rsidR="00AA0367" w:rsidRPr="00416F4D" w:rsidRDefault="00000000" w:rsidP="00416F4D">
      <w:pPr>
        <w:jc w:val="both"/>
        <w:rPr>
          <w:rFonts w:ascii="Verdana" w:hAnsi="Verdana"/>
          <w:b/>
          <w:sz w:val="18"/>
          <w:szCs w:val="18"/>
        </w:rPr>
      </w:pPr>
      <w:hyperlink r:id="rId25" w:history="1">
        <w:r w:rsidR="0030541D" w:rsidRPr="00416F4D">
          <w:rPr>
            <w:rStyle w:val="Hypertextovodkaz"/>
            <w:rFonts w:ascii="Verdana" w:hAnsi="Verdana"/>
            <w:bCs/>
            <w:sz w:val="18"/>
            <w:szCs w:val="18"/>
          </w:rPr>
          <w:t>www.goodie.cz</w:t>
        </w:r>
        <w:r w:rsidR="00AA0367" w:rsidRPr="00416F4D">
          <w:rPr>
            <w:rStyle w:val="Hypertextovodkaz"/>
            <w:rFonts w:ascii="Verdana" w:hAnsi="Verdana"/>
            <w:bCs/>
            <w:sz w:val="18"/>
            <w:szCs w:val="18"/>
          </w:rPr>
          <w:tab/>
        </w:r>
      </w:hyperlink>
      <w:r w:rsidR="00AA0367" w:rsidRPr="00416F4D">
        <w:rPr>
          <w:rFonts w:ascii="Verdana" w:hAnsi="Verdana" w:cs="Times New Roman"/>
          <w:b/>
          <w:sz w:val="18"/>
          <w:szCs w:val="18"/>
        </w:rPr>
        <w:tab/>
      </w:r>
      <w:r w:rsidR="00AA5708" w:rsidRPr="00416F4D">
        <w:rPr>
          <w:rFonts w:ascii="Verdana" w:hAnsi="Verdana" w:cs="Times New Roman"/>
          <w:b/>
          <w:sz w:val="18"/>
          <w:szCs w:val="18"/>
        </w:rPr>
        <w:tab/>
      </w:r>
      <w:r w:rsidR="00AA5708" w:rsidRPr="00416F4D">
        <w:rPr>
          <w:rFonts w:ascii="Verdana" w:hAnsi="Verdana" w:cs="Times New Roman"/>
          <w:b/>
          <w:sz w:val="18"/>
          <w:szCs w:val="18"/>
        </w:rPr>
        <w:tab/>
      </w:r>
      <w:r w:rsidR="00AA5708" w:rsidRPr="00416F4D">
        <w:rPr>
          <w:rFonts w:ascii="Verdana" w:hAnsi="Verdana" w:cs="Times New Roman"/>
          <w:b/>
          <w:sz w:val="18"/>
          <w:szCs w:val="18"/>
        </w:rPr>
        <w:tab/>
      </w:r>
      <w:r w:rsidR="00AA5708" w:rsidRPr="00416F4D">
        <w:rPr>
          <w:rFonts w:ascii="Verdana" w:hAnsi="Verdana" w:cs="Times New Roman"/>
          <w:b/>
          <w:sz w:val="18"/>
          <w:szCs w:val="18"/>
        </w:rPr>
        <w:tab/>
      </w:r>
      <w:r w:rsidR="0030541D" w:rsidRPr="00416F4D">
        <w:rPr>
          <w:rFonts w:ascii="Verdana" w:hAnsi="Verdana" w:cs="Times New Roman"/>
          <w:b/>
          <w:sz w:val="18"/>
          <w:szCs w:val="18"/>
        </w:rPr>
        <w:t xml:space="preserve">            </w:t>
      </w:r>
      <w:r w:rsidR="00AA0367" w:rsidRPr="00416F4D">
        <w:rPr>
          <w:rFonts w:ascii="Verdana" w:hAnsi="Verdana" w:cs="Verdana"/>
          <w:sz w:val="18"/>
          <w:szCs w:val="18"/>
        </w:rPr>
        <w:t>tel.: +420 606 687 506</w:t>
      </w:r>
      <w:r w:rsidR="00AA0367" w:rsidRPr="00416F4D">
        <w:rPr>
          <w:rFonts w:ascii="Verdana" w:hAnsi="Verdana" w:cs="Times New Roman"/>
          <w:b/>
          <w:sz w:val="18"/>
          <w:szCs w:val="18"/>
        </w:rPr>
        <w:t xml:space="preserve"> </w:t>
      </w:r>
      <w:r w:rsidR="00AA0367" w:rsidRPr="00416F4D">
        <w:rPr>
          <w:rFonts w:ascii="Verdana" w:hAnsi="Verdana" w:cs="Times New Roman"/>
          <w:sz w:val="18"/>
          <w:szCs w:val="18"/>
        </w:rPr>
        <w:tab/>
        <w:t xml:space="preserve">         </w:t>
      </w:r>
      <w:r w:rsidR="00AA0367" w:rsidRPr="00416F4D">
        <w:rPr>
          <w:rFonts w:ascii="Verdana" w:hAnsi="Verdana" w:cs="Times New Roman"/>
          <w:sz w:val="18"/>
          <w:szCs w:val="18"/>
        </w:rPr>
        <w:tab/>
      </w:r>
      <w:r w:rsidR="00AA0367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r w:rsidR="00AA5708" w:rsidRPr="00416F4D">
        <w:rPr>
          <w:rFonts w:ascii="Verdana" w:hAnsi="Verdana" w:cs="Times New Roman"/>
          <w:sz w:val="18"/>
          <w:szCs w:val="18"/>
        </w:rPr>
        <w:tab/>
      </w:r>
      <w:hyperlink r:id="rId26" w:history="1">
        <w:r w:rsidR="00AA0367" w:rsidRPr="00416F4D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7FE75642" w14:textId="4BBC335B" w:rsidR="00AA0367" w:rsidRPr="00416F4D" w:rsidRDefault="00AA0367" w:rsidP="00416F4D">
      <w:pPr>
        <w:jc w:val="both"/>
        <w:rPr>
          <w:rFonts w:ascii="Verdana" w:hAnsi="Verdana"/>
          <w:color w:val="FF0000"/>
          <w:sz w:val="18"/>
          <w:szCs w:val="18"/>
        </w:rPr>
      </w:pPr>
      <w:r w:rsidRPr="00416F4D">
        <w:rPr>
          <w:rFonts w:ascii="Verdana" w:hAnsi="Verdana" w:cs="Verdana"/>
          <w:sz w:val="18"/>
          <w:szCs w:val="18"/>
        </w:rPr>
        <w:tab/>
        <w:t xml:space="preserve">                                     </w:t>
      </w:r>
      <w:r w:rsidRPr="00416F4D">
        <w:rPr>
          <w:rFonts w:ascii="Verdana" w:hAnsi="Verdana" w:cs="Times New Roman"/>
          <w:sz w:val="18"/>
          <w:szCs w:val="18"/>
        </w:rPr>
        <w:t xml:space="preserve">                                 </w:t>
      </w:r>
    </w:p>
    <w:sectPr w:rsidR="00AA0367" w:rsidRPr="00416F4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09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25FD8" w14:textId="77777777" w:rsidR="00AF42A2" w:rsidRDefault="00AF42A2">
      <w:r>
        <w:separator/>
      </w:r>
    </w:p>
  </w:endnote>
  <w:endnote w:type="continuationSeparator" w:id="0">
    <w:p w14:paraId="03661E4E" w14:textId="77777777" w:rsidR="00AF42A2" w:rsidRDefault="00AF4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43">
    <w:altName w:val="MS Mincho"/>
    <w:charset w:val="8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EE"/>
    <w:family w:val="auto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9F267" w14:textId="77777777" w:rsidR="008813C0" w:rsidRDefault="008813C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EFD6" w14:textId="77777777" w:rsidR="0048173B" w:rsidRDefault="00AA5708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09EF1D0" wp14:editId="7CAF9D43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95400" cy="491490"/>
          <wp:effectExtent l="0" t="0" r="0" b="0"/>
          <wp:wrapTight wrapText="bothSides">
            <wp:wrapPolygon edited="0">
              <wp:start x="0" y="0"/>
              <wp:lineTo x="0" y="21209"/>
              <wp:lineTo x="21388" y="21209"/>
              <wp:lineTo x="21388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73B">
      <w:rPr>
        <w:rFonts w:eastAsia="Times New Roman" w:cs="Times New Roman"/>
      </w:rPr>
      <w:t xml:space="preserve">                                                                                                                                            </w:t>
    </w:r>
    <w:r w:rsidR="0048173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1344" w14:textId="77777777" w:rsidR="008813C0" w:rsidRDefault="008813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7358" w14:textId="77777777" w:rsidR="00AF42A2" w:rsidRDefault="00AF42A2">
      <w:r>
        <w:separator/>
      </w:r>
    </w:p>
  </w:footnote>
  <w:footnote w:type="continuationSeparator" w:id="0">
    <w:p w14:paraId="4AD0BEDE" w14:textId="77777777" w:rsidR="00AF42A2" w:rsidRDefault="00AF4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441B" w14:textId="77777777" w:rsidR="008813C0" w:rsidRDefault="008813C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99F8" w14:textId="77777777" w:rsidR="008813C0" w:rsidRDefault="008813C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0F21" w14:textId="77777777" w:rsidR="008813C0" w:rsidRDefault="008813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1AC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8F5E09"/>
    <w:multiLevelType w:val="multilevel"/>
    <w:tmpl w:val="B57C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753CCA"/>
    <w:multiLevelType w:val="multilevel"/>
    <w:tmpl w:val="9654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0212B8"/>
    <w:multiLevelType w:val="multilevel"/>
    <w:tmpl w:val="ADF4E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D61BFF"/>
    <w:multiLevelType w:val="multilevel"/>
    <w:tmpl w:val="8A50B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A358F"/>
    <w:multiLevelType w:val="multilevel"/>
    <w:tmpl w:val="F544C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D178A7"/>
    <w:multiLevelType w:val="multilevel"/>
    <w:tmpl w:val="C0760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DD57BF"/>
    <w:multiLevelType w:val="multilevel"/>
    <w:tmpl w:val="0482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B33B9F"/>
    <w:multiLevelType w:val="multilevel"/>
    <w:tmpl w:val="FCB4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0303CC"/>
    <w:multiLevelType w:val="multilevel"/>
    <w:tmpl w:val="B9F8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205211"/>
    <w:multiLevelType w:val="multilevel"/>
    <w:tmpl w:val="499C7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833EF"/>
    <w:multiLevelType w:val="multilevel"/>
    <w:tmpl w:val="3418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A45800"/>
    <w:multiLevelType w:val="multilevel"/>
    <w:tmpl w:val="8BC0E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DB0A7F"/>
    <w:multiLevelType w:val="multilevel"/>
    <w:tmpl w:val="A6CA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7E2014"/>
    <w:multiLevelType w:val="multilevel"/>
    <w:tmpl w:val="BE183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D60AF2"/>
    <w:multiLevelType w:val="multilevel"/>
    <w:tmpl w:val="47C01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BC741F"/>
    <w:multiLevelType w:val="multilevel"/>
    <w:tmpl w:val="54584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DF2B8D"/>
    <w:multiLevelType w:val="multilevel"/>
    <w:tmpl w:val="F7E6B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187E34"/>
    <w:multiLevelType w:val="multilevel"/>
    <w:tmpl w:val="D04A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384769"/>
    <w:multiLevelType w:val="multilevel"/>
    <w:tmpl w:val="8F6CC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9D6247"/>
    <w:multiLevelType w:val="multilevel"/>
    <w:tmpl w:val="0B4A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F62F17"/>
    <w:multiLevelType w:val="multilevel"/>
    <w:tmpl w:val="789E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501169"/>
    <w:multiLevelType w:val="multilevel"/>
    <w:tmpl w:val="31A83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2339F2"/>
    <w:multiLevelType w:val="multilevel"/>
    <w:tmpl w:val="7518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421694"/>
    <w:multiLevelType w:val="multilevel"/>
    <w:tmpl w:val="A352E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436405"/>
    <w:multiLevelType w:val="multilevel"/>
    <w:tmpl w:val="A132A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0D97D6A"/>
    <w:multiLevelType w:val="multilevel"/>
    <w:tmpl w:val="499C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887DEA"/>
    <w:multiLevelType w:val="multilevel"/>
    <w:tmpl w:val="BD40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5634824">
    <w:abstractNumId w:val="1"/>
  </w:num>
  <w:num w:numId="2" w16cid:durableId="2078018892">
    <w:abstractNumId w:val="0"/>
  </w:num>
  <w:num w:numId="3" w16cid:durableId="759059742">
    <w:abstractNumId w:val="11"/>
  </w:num>
  <w:num w:numId="4" w16cid:durableId="801656974">
    <w:abstractNumId w:val="4"/>
  </w:num>
  <w:num w:numId="5" w16cid:durableId="1420563308">
    <w:abstractNumId w:val="6"/>
  </w:num>
  <w:num w:numId="6" w16cid:durableId="208416410">
    <w:abstractNumId w:val="26"/>
  </w:num>
  <w:num w:numId="7" w16cid:durableId="1445272852">
    <w:abstractNumId w:val="17"/>
  </w:num>
  <w:num w:numId="8" w16cid:durableId="1856453208">
    <w:abstractNumId w:val="16"/>
  </w:num>
  <w:num w:numId="9" w16cid:durableId="1748190409">
    <w:abstractNumId w:val="20"/>
  </w:num>
  <w:num w:numId="10" w16cid:durableId="571504155">
    <w:abstractNumId w:val="23"/>
  </w:num>
  <w:num w:numId="11" w16cid:durableId="101725487">
    <w:abstractNumId w:val="25"/>
  </w:num>
  <w:num w:numId="12" w16cid:durableId="441808402">
    <w:abstractNumId w:val="14"/>
  </w:num>
  <w:num w:numId="13" w16cid:durableId="237063569">
    <w:abstractNumId w:val="5"/>
  </w:num>
  <w:num w:numId="14" w16cid:durableId="1050572706">
    <w:abstractNumId w:val="9"/>
  </w:num>
  <w:num w:numId="15" w16cid:durableId="1121726909">
    <w:abstractNumId w:val="8"/>
  </w:num>
  <w:num w:numId="16" w16cid:durableId="1354460926">
    <w:abstractNumId w:val="27"/>
  </w:num>
  <w:num w:numId="17" w16cid:durableId="277952560">
    <w:abstractNumId w:val="3"/>
  </w:num>
  <w:num w:numId="18" w16cid:durableId="871454319">
    <w:abstractNumId w:val="15"/>
  </w:num>
  <w:num w:numId="19" w16cid:durableId="434133945">
    <w:abstractNumId w:val="24"/>
  </w:num>
  <w:num w:numId="20" w16cid:durableId="2086493735">
    <w:abstractNumId w:val="10"/>
  </w:num>
  <w:num w:numId="21" w16cid:durableId="1912933098">
    <w:abstractNumId w:val="7"/>
  </w:num>
  <w:num w:numId="22" w16cid:durableId="700084605">
    <w:abstractNumId w:val="12"/>
  </w:num>
  <w:num w:numId="23" w16cid:durableId="419107268">
    <w:abstractNumId w:val="28"/>
  </w:num>
  <w:num w:numId="24" w16cid:durableId="1002775204">
    <w:abstractNumId w:val="2"/>
  </w:num>
  <w:num w:numId="25" w16cid:durableId="919942448">
    <w:abstractNumId w:val="19"/>
  </w:num>
  <w:num w:numId="26" w16cid:durableId="812717990">
    <w:abstractNumId w:val="21"/>
  </w:num>
  <w:num w:numId="27" w16cid:durableId="2061633089">
    <w:abstractNumId w:val="18"/>
  </w:num>
  <w:num w:numId="28" w16cid:durableId="624429683">
    <w:abstractNumId w:val="13"/>
  </w:num>
  <w:num w:numId="29" w16cid:durableId="49441610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BF"/>
    <w:rsid w:val="00003551"/>
    <w:rsid w:val="00020E46"/>
    <w:rsid w:val="00036478"/>
    <w:rsid w:val="00037413"/>
    <w:rsid w:val="000462C0"/>
    <w:rsid w:val="00055265"/>
    <w:rsid w:val="000635F5"/>
    <w:rsid w:val="000737A2"/>
    <w:rsid w:val="0007510E"/>
    <w:rsid w:val="00075C08"/>
    <w:rsid w:val="00076754"/>
    <w:rsid w:val="000A07B5"/>
    <w:rsid w:val="000A1262"/>
    <w:rsid w:val="000A5AE7"/>
    <w:rsid w:val="000B1C09"/>
    <w:rsid w:val="000B7345"/>
    <w:rsid w:val="000D558C"/>
    <w:rsid w:val="000D5B62"/>
    <w:rsid w:val="00126E57"/>
    <w:rsid w:val="00132E52"/>
    <w:rsid w:val="00133FEB"/>
    <w:rsid w:val="00134234"/>
    <w:rsid w:val="001432D6"/>
    <w:rsid w:val="00144EAF"/>
    <w:rsid w:val="00146F69"/>
    <w:rsid w:val="00153518"/>
    <w:rsid w:val="001568A8"/>
    <w:rsid w:val="00161512"/>
    <w:rsid w:val="00162DF6"/>
    <w:rsid w:val="00183C84"/>
    <w:rsid w:val="00187CDC"/>
    <w:rsid w:val="0019087C"/>
    <w:rsid w:val="00193B2A"/>
    <w:rsid w:val="001A1FC1"/>
    <w:rsid w:val="001B0B07"/>
    <w:rsid w:val="001C3F1C"/>
    <w:rsid w:val="001C4666"/>
    <w:rsid w:val="001D118D"/>
    <w:rsid w:val="00206EBD"/>
    <w:rsid w:val="00210827"/>
    <w:rsid w:val="002232EF"/>
    <w:rsid w:val="00227183"/>
    <w:rsid w:val="0023043D"/>
    <w:rsid w:val="0025012D"/>
    <w:rsid w:val="00251860"/>
    <w:rsid w:val="00292A67"/>
    <w:rsid w:val="002A22A6"/>
    <w:rsid w:val="002C2118"/>
    <w:rsid w:val="002D6273"/>
    <w:rsid w:val="002E5EBB"/>
    <w:rsid w:val="002F4225"/>
    <w:rsid w:val="0030541D"/>
    <w:rsid w:val="00306810"/>
    <w:rsid w:val="00313311"/>
    <w:rsid w:val="003163DE"/>
    <w:rsid w:val="00320372"/>
    <w:rsid w:val="00321146"/>
    <w:rsid w:val="0032147D"/>
    <w:rsid w:val="003443D0"/>
    <w:rsid w:val="0035038D"/>
    <w:rsid w:val="003651B4"/>
    <w:rsid w:val="0037748D"/>
    <w:rsid w:val="00386EF0"/>
    <w:rsid w:val="00392E86"/>
    <w:rsid w:val="003A172A"/>
    <w:rsid w:val="003B408C"/>
    <w:rsid w:val="003C4FEC"/>
    <w:rsid w:val="003D3059"/>
    <w:rsid w:val="003D3227"/>
    <w:rsid w:val="004026DF"/>
    <w:rsid w:val="00416F4D"/>
    <w:rsid w:val="00420EEC"/>
    <w:rsid w:val="004222D8"/>
    <w:rsid w:val="004270E1"/>
    <w:rsid w:val="00442D59"/>
    <w:rsid w:val="00442F86"/>
    <w:rsid w:val="00451279"/>
    <w:rsid w:val="00452204"/>
    <w:rsid w:val="004771B7"/>
    <w:rsid w:val="0048147C"/>
    <w:rsid w:val="0048173B"/>
    <w:rsid w:val="0048548A"/>
    <w:rsid w:val="004E575E"/>
    <w:rsid w:val="004F11CF"/>
    <w:rsid w:val="004F5C52"/>
    <w:rsid w:val="005010A0"/>
    <w:rsid w:val="00520426"/>
    <w:rsid w:val="00523302"/>
    <w:rsid w:val="0052332B"/>
    <w:rsid w:val="005270B2"/>
    <w:rsid w:val="005307EE"/>
    <w:rsid w:val="005348E5"/>
    <w:rsid w:val="00537761"/>
    <w:rsid w:val="00546F64"/>
    <w:rsid w:val="00553544"/>
    <w:rsid w:val="0056225E"/>
    <w:rsid w:val="0058576C"/>
    <w:rsid w:val="00585BD8"/>
    <w:rsid w:val="005A418C"/>
    <w:rsid w:val="005B193E"/>
    <w:rsid w:val="005B656E"/>
    <w:rsid w:val="005C41DA"/>
    <w:rsid w:val="005F16E5"/>
    <w:rsid w:val="005F2D73"/>
    <w:rsid w:val="00603B7C"/>
    <w:rsid w:val="00604D47"/>
    <w:rsid w:val="0061131E"/>
    <w:rsid w:val="00626017"/>
    <w:rsid w:val="00632420"/>
    <w:rsid w:val="00634710"/>
    <w:rsid w:val="006353BE"/>
    <w:rsid w:val="00640AF2"/>
    <w:rsid w:val="00644D75"/>
    <w:rsid w:val="00647B56"/>
    <w:rsid w:val="00665BCB"/>
    <w:rsid w:val="00671306"/>
    <w:rsid w:val="00674970"/>
    <w:rsid w:val="00682569"/>
    <w:rsid w:val="00693255"/>
    <w:rsid w:val="006A5809"/>
    <w:rsid w:val="006A73F7"/>
    <w:rsid w:val="006B3F00"/>
    <w:rsid w:val="006B71F4"/>
    <w:rsid w:val="006C1FFF"/>
    <w:rsid w:val="00702873"/>
    <w:rsid w:val="00715F5E"/>
    <w:rsid w:val="0071743A"/>
    <w:rsid w:val="00742A03"/>
    <w:rsid w:val="00746CD9"/>
    <w:rsid w:val="00753C3D"/>
    <w:rsid w:val="00754728"/>
    <w:rsid w:val="00760980"/>
    <w:rsid w:val="00787118"/>
    <w:rsid w:val="0079704A"/>
    <w:rsid w:val="007B0EFF"/>
    <w:rsid w:val="007B6E2A"/>
    <w:rsid w:val="007C12AB"/>
    <w:rsid w:val="007C5AEE"/>
    <w:rsid w:val="007D683D"/>
    <w:rsid w:val="007E1462"/>
    <w:rsid w:val="007F0753"/>
    <w:rsid w:val="007F11A0"/>
    <w:rsid w:val="007F2D84"/>
    <w:rsid w:val="007F6917"/>
    <w:rsid w:val="00811E02"/>
    <w:rsid w:val="00842AB9"/>
    <w:rsid w:val="008449A2"/>
    <w:rsid w:val="00851D16"/>
    <w:rsid w:val="00853D3B"/>
    <w:rsid w:val="00861B17"/>
    <w:rsid w:val="00871D38"/>
    <w:rsid w:val="00873F9E"/>
    <w:rsid w:val="008813C0"/>
    <w:rsid w:val="008823D5"/>
    <w:rsid w:val="00884454"/>
    <w:rsid w:val="00885ACB"/>
    <w:rsid w:val="00890BE9"/>
    <w:rsid w:val="008977E6"/>
    <w:rsid w:val="00897883"/>
    <w:rsid w:val="008A6784"/>
    <w:rsid w:val="008C4600"/>
    <w:rsid w:val="008C7CF0"/>
    <w:rsid w:val="008D0248"/>
    <w:rsid w:val="008D22C7"/>
    <w:rsid w:val="008F01D0"/>
    <w:rsid w:val="008F5FC4"/>
    <w:rsid w:val="00920A03"/>
    <w:rsid w:val="00944212"/>
    <w:rsid w:val="00952BB7"/>
    <w:rsid w:val="0096158C"/>
    <w:rsid w:val="00966EC9"/>
    <w:rsid w:val="00967636"/>
    <w:rsid w:val="00970595"/>
    <w:rsid w:val="00971E82"/>
    <w:rsid w:val="00974540"/>
    <w:rsid w:val="00977825"/>
    <w:rsid w:val="00983F20"/>
    <w:rsid w:val="00991004"/>
    <w:rsid w:val="00995D8C"/>
    <w:rsid w:val="009A05DC"/>
    <w:rsid w:val="009D2651"/>
    <w:rsid w:val="009E1708"/>
    <w:rsid w:val="009F7F68"/>
    <w:rsid w:val="00A13352"/>
    <w:rsid w:val="00A165E9"/>
    <w:rsid w:val="00A27877"/>
    <w:rsid w:val="00A4487B"/>
    <w:rsid w:val="00A46742"/>
    <w:rsid w:val="00A46B55"/>
    <w:rsid w:val="00A50FDD"/>
    <w:rsid w:val="00A61525"/>
    <w:rsid w:val="00A84603"/>
    <w:rsid w:val="00A97687"/>
    <w:rsid w:val="00A9774D"/>
    <w:rsid w:val="00AA0367"/>
    <w:rsid w:val="00AA5708"/>
    <w:rsid w:val="00AB0020"/>
    <w:rsid w:val="00AB2BC2"/>
    <w:rsid w:val="00AB4A57"/>
    <w:rsid w:val="00AD3F18"/>
    <w:rsid w:val="00AD6E4C"/>
    <w:rsid w:val="00AD7586"/>
    <w:rsid w:val="00AE1C28"/>
    <w:rsid w:val="00AE326C"/>
    <w:rsid w:val="00AF033D"/>
    <w:rsid w:val="00AF16A6"/>
    <w:rsid w:val="00AF2AEE"/>
    <w:rsid w:val="00AF42A2"/>
    <w:rsid w:val="00B1206C"/>
    <w:rsid w:val="00B1507D"/>
    <w:rsid w:val="00B151CE"/>
    <w:rsid w:val="00B342B9"/>
    <w:rsid w:val="00B45FBA"/>
    <w:rsid w:val="00B55D40"/>
    <w:rsid w:val="00B63FF7"/>
    <w:rsid w:val="00B82340"/>
    <w:rsid w:val="00B90444"/>
    <w:rsid w:val="00B910C8"/>
    <w:rsid w:val="00B95BD6"/>
    <w:rsid w:val="00BA30E2"/>
    <w:rsid w:val="00BC0BF8"/>
    <w:rsid w:val="00BC5923"/>
    <w:rsid w:val="00BD3733"/>
    <w:rsid w:val="00BD59C6"/>
    <w:rsid w:val="00BE5920"/>
    <w:rsid w:val="00BF3B92"/>
    <w:rsid w:val="00C1086F"/>
    <w:rsid w:val="00C13003"/>
    <w:rsid w:val="00C32A0B"/>
    <w:rsid w:val="00C4000C"/>
    <w:rsid w:val="00C93C9A"/>
    <w:rsid w:val="00CC7000"/>
    <w:rsid w:val="00CD7C68"/>
    <w:rsid w:val="00CE33E0"/>
    <w:rsid w:val="00CE64CE"/>
    <w:rsid w:val="00D03CE2"/>
    <w:rsid w:val="00D218B5"/>
    <w:rsid w:val="00D35C54"/>
    <w:rsid w:val="00D45E4A"/>
    <w:rsid w:val="00D462FB"/>
    <w:rsid w:val="00D54FC0"/>
    <w:rsid w:val="00D56107"/>
    <w:rsid w:val="00D644EC"/>
    <w:rsid w:val="00D753BA"/>
    <w:rsid w:val="00D77CC2"/>
    <w:rsid w:val="00D77F40"/>
    <w:rsid w:val="00D80B29"/>
    <w:rsid w:val="00D83A5B"/>
    <w:rsid w:val="00D9178A"/>
    <w:rsid w:val="00DA3E20"/>
    <w:rsid w:val="00DA7B7E"/>
    <w:rsid w:val="00DB223A"/>
    <w:rsid w:val="00DC071E"/>
    <w:rsid w:val="00DC7B75"/>
    <w:rsid w:val="00DD195C"/>
    <w:rsid w:val="00E0290B"/>
    <w:rsid w:val="00E20903"/>
    <w:rsid w:val="00E2334E"/>
    <w:rsid w:val="00E26562"/>
    <w:rsid w:val="00E4731D"/>
    <w:rsid w:val="00E51B1D"/>
    <w:rsid w:val="00E556BF"/>
    <w:rsid w:val="00E602D6"/>
    <w:rsid w:val="00E60BBF"/>
    <w:rsid w:val="00E60C0D"/>
    <w:rsid w:val="00E92601"/>
    <w:rsid w:val="00EB5841"/>
    <w:rsid w:val="00EB65A8"/>
    <w:rsid w:val="00EC48E7"/>
    <w:rsid w:val="00ED7604"/>
    <w:rsid w:val="00EE39E5"/>
    <w:rsid w:val="00EE62CE"/>
    <w:rsid w:val="00EF25D7"/>
    <w:rsid w:val="00EF48FD"/>
    <w:rsid w:val="00EF7AB7"/>
    <w:rsid w:val="00F05386"/>
    <w:rsid w:val="00F05E32"/>
    <w:rsid w:val="00F4404B"/>
    <w:rsid w:val="00F44B93"/>
    <w:rsid w:val="00F74A20"/>
    <w:rsid w:val="00F76D85"/>
    <w:rsid w:val="00F85766"/>
    <w:rsid w:val="00FB71BB"/>
    <w:rsid w:val="00FC72E1"/>
    <w:rsid w:val="00FE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D2268BF"/>
  <w15:chartTrackingRefBased/>
  <w15:docId w15:val="{4BE2176B-488E-DC44-9B19-721F7604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/>
    </w:rPr>
  </w:style>
  <w:style w:type="paragraph" w:styleId="Nadpis4">
    <w:name w:val="heading 4"/>
    <w:basedOn w:val="Normln"/>
    <w:next w:val="Zkladntext"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font43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0290B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2F5496" w:themeColor="accent1" w:themeShade="BF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1">
    <w:name w:val="Default Paragraph Font1"/>
  </w:style>
  <w:style w:type="character" w:customStyle="1" w:styleId="Standardnpsmoodstavce15">
    <w:name w:val="Standardní písmo odstavce15"/>
  </w:style>
  <w:style w:type="character" w:customStyle="1" w:styleId="Standardnpsmoodstavce14">
    <w:name w:val="Standardní písmo odstavce14"/>
  </w:style>
  <w:style w:type="character" w:customStyle="1" w:styleId="Standardnpsmoodstavce13">
    <w:name w:val="Standardní písmo odstavce13"/>
  </w:style>
  <w:style w:type="character" w:customStyle="1" w:styleId="Standardnpsmoodstavce12">
    <w:name w:val="Standardní písmo odstavce12"/>
  </w:style>
  <w:style w:type="character" w:customStyle="1" w:styleId="Standardnpsmoodstavce11">
    <w:name w:val="Standardní písmo odstavce11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Hypertextovodkaz">
    <w:name w:val="Hyperlink"/>
    <w:rPr>
      <w:rFonts w:cs="Times New Roman"/>
      <w:color w:val="0000FF"/>
      <w:u w:val="single"/>
    </w:rPr>
  </w:style>
  <w:style w:type="character" w:customStyle="1" w:styleId="ZhlavChar">
    <w:name w:val="Záhlaví Char"/>
    <w:rPr>
      <w:rFonts w:eastAsia="Arial Unicode MS" w:cs="Mangal"/>
      <w:kern w:val="2"/>
      <w:sz w:val="24"/>
      <w:szCs w:val="21"/>
      <w:lang w:bidi="hi-IN"/>
    </w:rPr>
  </w:style>
  <w:style w:type="character" w:customStyle="1" w:styleId="ZpatChar">
    <w:name w:val="Zápatí Char"/>
    <w:rPr>
      <w:rFonts w:eastAsia="Arial Unicode MS" w:cs="Mangal"/>
      <w:kern w:val="2"/>
      <w:sz w:val="24"/>
      <w:szCs w:val="21"/>
      <w:lang w:bidi="hi-IN"/>
    </w:rPr>
  </w:style>
  <w:style w:type="character" w:styleId="Sledovanodkaz">
    <w:name w:val="FollowedHyperlink"/>
    <w:rPr>
      <w:color w:val="800000"/>
      <w:u w:val="single"/>
    </w:rPr>
  </w:style>
  <w:style w:type="character" w:customStyle="1" w:styleId="RTFNum21">
    <w:name w:val="RTF_Num 2 1"/>
  </w:style>
  <w:style w:type="character" w:customStyle="1" w:styleId="WW-RTFNum21">
    <w:name w:val="WW-RTF_Num 2 1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-RTFNum211">
    <w:name w:val="WW-RTF_Num 2 1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pPr>
      <w:widowControl/>
      <w:suppressAutoHyphens w:val="0"/>
      <w:spacing w:before="100" w:after="100"/>
    </w:pPr>
    <w:rPr>
      <w:rFonts w:ascii="Times" w:eastAsia="Times New Roman" w:hAnsi="Times" w:cs="Times New Roman"/>
      <w:kern w:val="0"/>
      <w:sz w:val="20"/>
      <w:szCs w:val="20"/>
      <w:lang w:bidi="ar-SA"/>
    </w:rPr>
  </w:style>
  <w:style w:type="character" w:customStyle="1" w:styleId="Nevyeenzmnka1">
    <w:name w:val="Nevyřešená zmínka1"/>
    <w:uiPriority w:val="99"/>
    <w:semiHidden/>
    <w:unhideWhenUsed/>
    <w:rsid w:val="004F11CF"/>
    <w:rPr>
      <w:color w:val="605E5C"/>
      <w:shd w:val="clear" w:color="auto" w:fill="E1DFDD"/>
    </w:rPr>
  </w:style>
  <w:style w:type="character" w:customStyle="1" w:styleId="a-size-large">
    <w:name w:val="a-size-large"/>
    <w:rsid w:val="00D9178A"/>
  </w:style>
  <w:style w:type="character" w:customStyle="1" w:styleId="Nadpis2Char">
    <w:name w:val="Nadpis 2 Char"/>
    <w:link w:val="Nadpis2"/>
    <w:rsid w:val="00AA0367"/>
    <w:rPr>
      <w:rFonts w:ascii="Cambria" w:eastAsia="Calibri" w:hAnsi="Cambria" w:cs="Cambria"/>
      <w:b/>
      <w:bCs/>
      <w:color w:val="4F81BD"/>
      <w:kern w:val="2"/>
      <w:sz w:val="26"/>
      <w:szCs w:val="26"/>
      <w:lang w:val="x-none" w:eastAsia="zh-CN" w:bidi="hi-IN"/>
    </w:rPr>
  </w:style>
  <w:style w:type="character" w:styleId="Odkaznakoment">
    <w:name w:val="annotation reference"/>
    <w:uiPriority w:val="99"/>
    <w:semiHidden/>
    <w:unhideWhenUsed/>
    <w:rsid w:val="00EE62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2CE"/>
    <w:rPr>
      <w:rFonts w:cs="Mangal"/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EE62CE"/>
    <w:rPr>
      <w:rFonts w:eastAsia="Arial Unicode MS" w:cs="Mangal"/>
      <w:kern w:val="2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2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62CE"/>
    <w:rPr>
      <w:rFonts w:eastAsia="Arial Unicode MS" w:cs="Mangal"/>
      <w:b/>
      <w:bCs/>
      <w:kern w:val="2"/>
      <w:szCs w:val="18"/>
      <w:lang w:eastAsia="zh-CN" w:bidi="hi-IN"/>
    </w:rPr>
  </w:style>
  <w:style w:type="paragraph" w:customStyle="1" w:styleId="Barevnstnovnzvraznn11">
    <w:name w:val="Barevné stínování – zvýraznění 11"/>
    <w:hidden/>
    <w:uiPriority w:val="99"/>
    <w:semiHidden/>
    <w:rsid w:val="00EE62CE"/>
    <w:rPr>
      <w:rFonts w:eastAsia="Arial Unicode MS" w:cs="Mangal"/>
      <w:kern w:val="2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2C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62CE"/>
    <w:rPr>
      <w:rFonts w:ascii="Segoe UI" w:eastAsia="Arial Unicode MS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AA570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1335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290B"/>
    <w:rPr>
      <w:rFonts w:asciiTheme="majorHAnsi" w:eastAsiaTheme="majorEastAsia" w:hAnsiTheme="majorHAnsi" w:cs="Mangal"/>
      <w:color w:val="2F5496" w:themeColor="accent1" w:themeShade="BF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1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65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92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98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www.goodie.cz/blog/vitamin-c---vzpruha-pro-nasi-plet/" TargetMode="External"/><Relationship Id="rId26" Type="http://schemas.openxmlformats.org/officeDocument/2006/relationships/hyperlink" Target="http://www.cammino.cz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die.cz/pletova-sera/vitaminove-serum-s-antioxidanty--bakuchiolem-a-q10-30-ml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odie.cz/pece-o-plet/hyaluronove-serum-s-extraktem-z-malachitu-30-ml/" TargetMode="External"/><Relationship Id="rId17" Type="http://schemas.openxmlformats.org/officeDocument/2006/relationships/hyperlink" Target="https://www.goodie.cz/pece-o-plet/face-serum-vitamin-c-5--with-squalane-30-ml/" TargetMode="External"/><Relationship Id="rId25" Type="http://schemas.openxmlformats.org/officeDocument/2006/relationships/hyperlink" Target="https://www.goodie.cz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die.cz/pletova-sera/vitaminove-serum-s-antioxidanty--bakuchiolem-a-q10-30-ml/" TargetMode="External"/><Relationship Id="rId24" Type="http://schemas.openxmlformats.org/officeDocument/2006/relationships/hyperlink" Target="https://www.instagram.com/goodieczech/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goodie.cz/pece-o-plet/face-serum-vitamin-c-5--with-squalane-30-ml/" TargetMode="External"/><Relationship Id="rId23" Type="http://schemas.openxmlformats.org/officeDocument/2006/relationships/hyperlink" Target="https://www.facebook.com/goodieczech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s://www.goodie.cz/pletova-sera/vitaminove-serum-s-antioxidanty--bakuchiolem-a-q10-30-ml/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goodie.cz/pletova-sera/" TargetMode="External"/><Relationship Id="rId14" Type="http://schemas.openxmlformats.org/officeDocument/2006/relationships/hyperlink" Target="https://www.goodie.cz/pece-o-plet/hyaluronove-serum-s-extraktem-z-malachitu-30-ml/" TargetMode="External"/><Relationship Id="rId22" Type="http://schemas.openxmlformats.org/officeDocument/2006/relationships/hyperlink" Target="http://www.goodie.cz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E7005-8A2C-4D8E-A463-BAFB8D593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823</Words>
  <Characters>4861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5673</CharactersWithSpaces>
  <SharedDoc>false</SharedDoc>
  <HLinks>
    <vt:vector size="24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http://www.cammino.cz/</vt:lpwstr>
      </vt:variant>
      <vt:variant>
        <vt:lpwstr/>
      </vt:variant>
      <vt:variant>
        <vt:i4>7143464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http://www.facebook.com/luxurytable.cz</vt:lpwstr>
      </vt:variant>
      <vt:variant>
        <vt:lpwstr/>
      </vt:variant>
      <vt:variant>
        <vt:i4>7471216</vt:i4>
      </vt:variant>
      <vt:variant>
        <vt:i4>3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  <vt:variant>
        <vt:i4>7471216</vt:i4>
      </vt:variant>
      <vt:variant>
        <vt:i4>0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Cammino Dagmar Kutilová</dc:creator>
  <cp:keywords/>
  <cp:lastModifiedBy>Dagmar Kutilová</cp:lastModifiedBy>
  <cp:revision>43</cp:revision>
  <cp:lastPrinted>1899-12-31T23:00:00Z</cp:lastPrinted>
  <dcterms:created xsi:type="dcterms:W3CDTF">2021-05-11T09:12:00Z</dcterms:created>
  <dcterms:modified xsi:type="dcterms:W3CDTF">2022-08-08T20:44:00Z</dcterms:modified>
</cp:coreProperties>
</file>