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3C9ADF0" w:rsidR="00B4258C" w:rsidRPr="002646FF" w:rsidRDefault="00B75340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B22A5D4" w:rsidR="00B4258C" w:rsidRPr="002646FF" w:rsidRDefault="00987426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688964A" wp14:editId="6C3C85E7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1371600" cy="615950"/>
            <wp:effectExtent l="0" t="0" r="0" b="0"/>
            <wp:wrapTight wrapText="bothSides">
              <wp:wrapPolygon edited="0">
                <wp:start x="0" y="0"/>
                <wp:lineTo x="0" y="20709"/>
                <wp:lineTo x="21300" y="20709"/>
                <wp:lineTo x="2130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43036" w14:textId="739ECB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617DDF63" w:rsidR="00B4258C" w:rsidRPr="002646FF" w:rsidRDefault="002646FF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2646FF">
        <w:rPr>
          <w:rFonts w:ascii="Verdana" w:eastAsia="Verdana" w:hAnsi="Verdana" w:cs="Verdana"/>
          <w:b/>
          <w:sz w:val="18"/>
          <w:szCs w:val="18"/>
        </w:rPr>
        <w:t>6</w:t>
      </w:r>
      <w:r w:rsidR="00B75340" w:rsidRPr="002646FF">
        <w:rPr>
          <w:rFonts w:ascii="Verdana" w:eastAsia="Verdana" w:hAnsi="Verdana" w:cs="Verdana"/>
          <w:b/>
          <w:sz w:val="18"/>
          <w:szCs w:val="18"/>
        </w:rPr>
        <w:t xml:space="preserve">. </w:t>
      </w:r>
      <w:r w:rsidRPr="002646FF">
        <w:rPr>
          <w:rFonts w:ascii="Verdana" w:eastAsia="Verdana" w:hAnsi="Verdana" w:cs="Verdana"/>
          <w:b/>
          <w:sz w:val="18"/>
          <w:szCs w:val="18"/>
        </w:rPr>
        <w:t>9</w:t>
      </w:r>
      <w:r w:rsidR="00B75340" w:rsidRPr="002646FF">
        <w:rPr>
          <w:rFonts w:ascii="Verdana" w:eastAsia="Verdana" w:hAnsi="Verdana" w:cs="Verdana"/>
          <w:b/>
          <w:sz w:val="18"/>
          <w:szCs w:val="18"/>
        </w:rPr>
        <w:t>.</w:t>
      </w:r>
      <w:r w:rsidR="00331E7B" w:rsidRPr="002646FF">
        <w:rPr>
          <w:rFonts w:ascii="Verdana" w:eastAsia="Verdana" w:hAnsi="Verdana" w:cs="Verdana"/>
          <w:b/>
          <w:sz w:val="18"/>
          <w:szCs w:val="18"/>
        </w:rPr>
        <w:t xml:space="preserve"> </w:t>
      </w:r>
      <w:r w:rsidR="00B75340" w:rsidRPr="002646FF">
        <w:rPr>
          <w:rFonts w:ascii="Verdana" w:eastAsia="Verdana" w:hAnsi="Verdana" w:cs="Verdana"/>
          <w:b/>
          <w:sz w:val="18"/>
          <w:szCs w:val="18"/>
        </w:rPr>
        <w:t>202</w:t>
      </w:r>
      <w:r w:rsidR="005D7C61" w:rsidRPr="002646FF">
        <w:rPr>
          <w:rFonts w:ascii="Verdana" w:eastAsia="Verdana" w:hAnsi="Verdana" w:cs="Verdana"/>
          <w:b/>
          <w:sz w:val="18"/>
          <w:szCs w:val="18"/>
        </w:rPr>
        <w:t>1</w:t>
      </w:r>
    </w:p>
    <w:p w14:paraId="3242BD9D" w14:textId="77777777" w:rsidR="002646FF" w:rsidRDefault="002646FF" w:rsidP="002646FF">
      <w:pPr>
        <w:rPr>
          <w:rFonts w:ascii="Verdana" w:hAnsi="Verdana" w:cs="Segoe UI"/>
          <w:b/>
          <w:bCs/>
          <w:sz w:val="18"/>
          <w:szCs w:val="18"/>
        </w:rPr>
      </w:pPr>
    </w:p>
    <w:p w14:paraId="3FABBC55" w14:textId="1ED3B1B2" w:rsidR="002646FF" w:rsidRPr="002646FF" w:rsidRDefault="002646FF" w:rsidP="002646FF">
      <w:pPr>
        <w:rPr>
          <w:rFonts w:ascii="Verdana" w:hAnsi="Verdana" w:cs="Segoe UI"/>
          <w:sz w:val="18"/>
          <w:szCs w:val="18"/>
        </w:rPr>
      </w:pPr>
      <w:r>
        <w:rPr>
          <w:rFonts w:ascii="Verdana" w:hAnsi="Verdana" w:cs="Segoe UI"/>
          <w:b/>
          <w:bCs/>
          <w:sz w:val="18"/>
          <w:szCs w:val="18"/>
        </w:rPr>
        <w:t xml:space="preserve">TZ - </w:t>
      </w:r>
      <w:r w:rsidRPr="002646FF">
        <w:rPr>
          <w:rFonts w:ascii="Verdana" w:hAnsi="Verdana" w:cs="Segoe UI"/>
          <w:b/>
          <w:bCs/>
          <w:sz w:val="18"/>
          <w:szCs w:val="18"/>
        </w:rPr>
        <w:t>Šperky MOSUO</w:t>
      </w:r>
      <w:r>
        <w:rPr>
          <w:rFonts w:ascii="Verdana" w:hAnsi="Verdana" w:cs="Segoe UI"/>
          <w:b/>
          <w:bCs/>
          <w:sz w:val="18"/>
          <w:szCs w:val="18"/>
        </w:rPr>
        <w:t xml:space="preserve"> -</w:t>
      </w:r>
      <w:r w:rsidRPr="002646FF">
        <w:rPr>
          <w:rFonts w:ascii="Verdana" w:hAnsi="Verdana" w:cs="Segoe UI"/>
          <w:b/>
          <w:bCs/>
          <w:sz w:val="18"/>
          <w:szCs w:val="18"/>
        </w:rPr>
        <w:t xml:space="preserve"> koruna krásy každé ženy</w:t>
      </w:r>
    </w:p>
    <w:p w14:paraId="3A64EB7C" w14:textId="77777777" w:rsidR="002646FF" w:rsidRPr="002646FF" w:rsidRDefault="002646FF" w:rsidP="002646FF">
      <w:pPr>
        <w:rPr>
          <w:rFonts w:ascii="Verdana" w:hAnsi="Verdana" w:cs="Segoe UI"/>
          <w:sz w:val="18"/>
          <w:szCs w:val="18"/>
        </w:rPr>
      </w:pPr>
    </w:p>
    <w:p w14:paraId="4CAACF62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>Již staré moudro tvrdí, že nejlepšími přáteli ženy jsou diamanty a zlato. Jenže pro řadu z nás jsou tito přátelé tak trochu nedostupní.</w:t>
      </w:r>
    </w:p>
    <w:p w14:paraId="4FE2CC8D" w14:textId="06CF2D4B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To ovšem neplatí o nádherných a originálních špercích značky </w:t>
      </w:r>
      <w:r w:rsidRPr="002646FF">
        <w:rPr>
          <w:rFonts w:ascii="Verdana" w:hAnsi="Verdana" w:cs="Segoe UI"/>
          <w:b/>
          <w:bCs/>
          <w:sz w:val="18"/>
          <w:szCs w:val="18"/>
        </w:rPr>
        <w:t>Ornamenti</w:t>
      </w:r>
      <w:r w:rsidRPr="002646FF">
        <w:rPr>
          <w:rFonts w:ascii="Verdana" w:hAnsi="Verdana" w:cs="Segoe UI"/>
          <w:sz w:val="18"/>
          <w:szCs w:val="18"/>
        </w:rPr>
        <w:t xml:space="preserve"> a jejich nové kolekci luxusních</w:t>
      </w:r>
      <w:r>
        <w:rPr>
          <w:rFonts w:ascii="Verdana" w:hAnsi="Verdana" w:cs="Segoe UI"/>
          <w:sz w:val="18"/>
          <w:szCs w:val="18"/>
        </w:rPr>
        <w:t>,</w:t>
      </w:r>
      <w:r w:rsidRPr="002646FF">
        <w:rPr>
          <w:rFonts w:ascii="Verdana" w:hAnsi="Verdana" w:cs="Segoe UI"/>
          <w:sz w:val="18"/>
          <w:szCs w:val="18"/>
        </w:rPr>
        <w:t xml:space="preserve"> a přesto cenově dostupných </w:t>
      </w:r>
      <w:hyperlink r:id="rId7" w:history="1">
        <w:r w:rsidRPr="00E81424">
          <w:rPr>
            <w:rStyle w:val="Hypertextovodkaz"/>
            <w:rFonts w:ascii="Verdana" w:hAnsi="Verdana" w:cs="Segoe UI"/>
            <w:sz w:val="18"/>
            <w:szCs w:val="18"/>
          </w:rPr>
          <w:t xml:space="preserve">šperků </w:t>
        </w:r>
        <w:r w:rsidRPr="00E81424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MOSUO</w:t>
        </w:r>
      </w:hyperlink>
      <w:r w:rsidRPr="002646FF">
        <w:rPr>
          <w:rFonts w:ascii="Verdana" w:hAnsi="Verdana" w:cs="Segoe UI"/>
          <w:b/>
          <w:bCs/>
          <w:sz w:val="18"/>
          <w:szCs w:val="18"/>
        </w:rPr>
        <w:t>. </w:t>
      </w:r>
    </w:p>
    <w:p w14:paraId="4ACE10EB" w14:textId="425CD9B0" w:rsid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>Jedná se o krásné kousky navržené s láskou a velkým estetickým cítěním, které mají navíc ještě jednu dokonalou vlastnost a to, že vydrží takřka věčně. Každý kousek je vyráběn ručně a jde tak jednoznačně o originál. Všechny výrobky jsou navíc vyrobeny z těch nejkvalitnějších surovin. Základem je stříbro</w:t>
      </w:r>
      <w:r>
        <w:rPr>
          <w:rFonts w:ascii="Verdana" w:hAnsi="Verdana" w:cs="Segoe UI"/>
          <w:sz w:val="18"/>
          <w:szCs w:val="18"/>
        </w:rPr>
        <w:t xml:space="preserve"> </w:t>
      </w:r>
      <w:r w:rsidRPr="002646FF">
        <w:rPr>
          <w:rFonts w:ascii="Verdana" w:hAnsi="Verdana" w:cs="Segoe UI"/>
          <w:sz w:val="18"/>
          <w:szCs w:val="18"/>
        </w:rPr>
        <w:t xml:space="preserve">a zlatý vermeil. Díky jejich vlastnostem šperk ani po dlouhém čase nevybledne </w:t>
      </w:r>
      <w:r>
        <w:rPr>
          <w:rFonts w:ascii="Verdana" w:hAnsi="Verdana" w:cs="Segoe UI"/>
          <w:sz w:val="18"/>
          <w:szCs w:val="18"/>
        </w:rPr>
        <w:t>a neztratí svoji zlatu barvu.</w:t>
      </w:r>
    </w:p>
    <w:p w14:paraId="7F17FFA3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</w:p>
    <w:p w14:paraId="5E6BDD16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b/>
          <w:bCs/>
          <w:sz w:val="18"/>
          <w:szCs w:val="18"/>
        </w:rPr>
        <w:t>Buďte žena bohyně</w:t>
      </w:r>
    </w:p>
    <w:p w14:paraId="6B0D8D66" w14:textId="7EEAAC74" w:rsid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Krása ozdobných </w:t>
      </w:r>
      <w:hyperlink r:id="rId8" w:history="1">
        <w:r w:rsidRPr="00E81424">
          <w:rPr>
            <w:rStyle w:val="Hypertextovodkaz"/>
            <w:rFonts w:ascii="Verdana" w:hAnsi="Verdana" w:cs="Segoe UI"/>
            <w:sz w:val="18"/>
            <w:szCs w:val="18"/>
          </w:rPr>
          <w:t xml:space="preserve">kolekcí </w:t>
        </w:r>
        <w:r w:rsidRPr="00E81424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MOSUO</w:t>
        </w:r>
      </w:hyperlink>
      <w:r w:rsidRPr="002646FF">
        <w:rPr>
          <w:rFonts w:ascii="Verdana" w:hAnsi="Verdana" w:cs="Segoe UI"/>
          <w:b/>
          <w:bCs/>
          <w:sz w:val="18"/>
          <w:szCs w:val="18"/>
        </w:rPr>
        <w:t xml:space="preserve"> </w:t>
      </w:r>
      <w:r w:rsidRPr="002646FF">
        <w:rPr>
          <w:rFonts w:ascii="Verdana" w:hAnsi="Verdana" w:cs="Segoe UI"/>
          <w:sz w:val="18"/>
          <w:szCs w:val="18"/>
        </w:rPr>
        <w:t xml:space="preserve">tví i v jejich tradičním jméně. Název </w:t>
      </w:r>
      <w:r w:rsidRPr="002646FF">
        <w:rPr>
          <w:rFonts w:ascii="Verdana" w:hAnsi="Verdana" w:cs="Segoe UI"/>
          <w:b/>
          <w:bCs/>
          <w:sz w:val="18"/>
          <w:szCs w:val="18"/>
        </w:rPr>
        <w:t>MOSUO</w:t>
      </w:r>
      <w:r w:rsidRPr="002646FF">
        <w:rPr>
          <w:rFonts w:ascii="Verdana" w:hAnsi="Verdana" w:cs="Segoe UI"/>
          <w:sz w:val="18"/>
          <w:szCs w:val="18"/>
        </w:rPr>
        <w:t xml:space="preserve"> pochází podle čínského kmene známém jako království žen. Šperky jsou tak určeny především silným ženám s až božskými schopnostmi. </w:t>
      </w:r>
    </w:p>
    <w:p w14:paraId="04FEB488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</w:p>
    <w:p w14:paraId="01F67E4A" w14:textId="77777777" w:rsidR="002646FF" w:rsidRPr="002646FF" w:rsidRDefault="002646F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  <w:r w:rsidRPr="002646FF">
        <w:rPr>
          <w:rFonts w:ascii="Verdana" w:hAnsi="Verdana" w:cs="Segoe UI"/>
          <w:b/>
          <w:bCs/>
          <w:sz w:val="18"/>
          <w:szCs w:val="18"/>
        </w:rPr>
        <w:t>Silné ženy plné něhy </w:t>
      </w:r>
    </w:p>
    <w:p w14:paraId="685796A7" w14:textId="3AE2C7B3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Za značkou </w:t>
      </w:r>
      <w:r w:rsidRPr="002646FF">
        <w:rPr>
          <w:rFonts w:ascii="Verdana" w:hAnsi="Verdana" w:cs="Segoe UI"/>
          <w:b/>
          <w:bCs/>
          <w:sz w:val="18"/>
          <w:szCs w:val="18"/>
        </w:rPr>
        <w:t xml:space="preserve">MOSUO </w:t>
      </w:r>
      <w:r w:rsidRPr="002646FF">
        <w:rPr>
          <w:rFonts w:ascii="Verdana" w:hAnsi="Verdana" w:cs="Segoe UI"/>
          <w:sz w:val="18"/>
          <w:szCs w:val="18"/>
        </w:rPr>
        <w:t>stojí dvě velmi talentované sestry S</w:t>
      </w:r>
      <w:r w:rsidR="00E72E0D">
        <w:rPr>
          <w:rFonts w:ascii="Verdana" w:hAnsi="Verdana" w:cs="Segoe UI"/>
          <w:sz w:val="18"/>
          <w:szCs w:val="18"/>
        </w:rPr>
        <w:t>a</w:t>
      </w:r>
      <w:r w:rsidRPr="002646FF">
        <w:rPr>
          <w:rFonts w:ascii="Verdana" w:hAnsi="Verdana" w:cs="Segoe UI"/>
          <w:sz w:val="18"/>
          <w:szCs w:val="18"/>
        </w:rPr>
        <w:t xml:space="preserve">ra a Victoria. Narodily se v německém Hamburku, ale procestovaly celý svět. A právě život s méně známými kulturami i inspirace přírodou položily stavební kámen krásného oboru šperkařství pod značkou </w:t>
      </w:r>
      <w:r w:rsidRPr="002646FF">
        <w:rPr>
          <w:rFonts w:ascii="Verdana" w:hAnsi="Verdana" w:cs="Segoe UI"/>
          <w:b/>
          <w:bCs/>
          <w:sz w:val="18"/>
          <w:szCs w:val="18"/>
        </w:rPr>
        <w:t>MOSUO</w:t>
      </w:r>
      <w:r w:rsidRPr="002646FF">
        <w:rPr>
          <w:rFonts w:ascii="Verdana" w:hAnsi="Verdana" w:cs="Segoe UI"/>
          <w:sz w:val="18"/>
          <w:szCs w:val="18"/>
        </w:rPr>
        <w:t>.</w:t>
      </w:r>
    </w:p>
    <w:p w14:paraId="033B603D" w14:textId="6970226D" w:rsid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Jejich </w:t>
      </w:r>
      <w:r w:rsidR="0099723A">
        <w:rPr>
          <w:rFonts w:ascii="Verdana" w:hAnsi="Verdana" w:cs="Segoe UI"/>
          <w:sz w:val="18"/>
          <w:szCs w:val="18"/>
        </w:rPr>
        <w:t>klenoty</w:t>
      </w:r>
      <w:r w:rsidRPr="002646FF">
        <w:rPr>
          <w:rFonts w:ascii="Verdana" w:hAnsi="Verdana" w:cs="Segoe UI"/>
          <w:sz w:val="18"/>
          <w:szCs w:val="18"/>
        </w:rPr>
        <w:t xml:space="preserve"> jsou jemné, přesto nepřehlédnutelné a budete v nich za lvici salónu jak přes den v kanceláři, tak večer na p</w:t>
      </w:r>
      <w:r>
        <w:rPr>
          <w:rFonts w:ascii="Verdana" w:hAnsi="Verdana" w:cs="Segoe UI"/>
          <w:sz w:val="18"/>
          <w:szCs w:val="18"/>
        </w:rPr>
        <w:t>a</w:t>
      </w:r>
      <w:r w:rsidRPr="002646FF">
        <w:rPr>
          <w:rFonts w:ascii="Verdana" w:hAnsi="Verdana" w:cs="Segoe UI"/>
          <w:sz w:val="18"/>
          <w:szCs w:val="18"/>
        </w:rPr>
        <w:t>rty. </w:t>
      </w:r>
      <w:r w:rsidR="0099723A">
        <w:rPr>
          <w:rFonts w:ascii="Verdana" w:hAnsi="Verdana" w:cs="Segoe UI"/>
          <w:sz w:val="18"/>
          <w:szCs w:val="18"/>
        </w:rPr>
        <w:t>Vybírat můžete z originálních náušnic, náhrdelníků i náramků</w:t>
      </w:r>
      <w:r w:rsidR="00801073">
        <w:rPr>
          <w:rFonts w:ascii="Verdana" w:hAnsi="Verdana" w:cs="Segoe UI"/>
          <w:sz w:val="18"/>
          <w:szCs w:val="18"/>
        </w:rPr>
        <w:t>, se zirkony i bez.</w:t>
      </w:r>
    </w:p>
    <w:p w14:paraId="3B9A5A44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</w:p>
    <w:p w14:paraId="17E7A6EE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b/>
          <w:bCs/>
          <w:sz w:val="18"/>
          <w:szCs w:val="18"/>
        </w:rPr>
        <w:t>Dobročinnost jako životní styl</w:t>
      </w:r>
    </w:p>
    <w:p w14:paraId="2CFBB6BB" w14:textId="7E3B4FC4" w:rsid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A je tu ještě jeden velmi pádný důvod - kromě krásy a dokonalého zpracování - proč si originální šperk značky </w:t>
      </w:r>
      <w:r w:rsidRPr="002646FF">
        <w:rPr>
          <w:rFonts w:ascii="Verdana" w:hAnsi="Verdana" w:cs="Segoe UI"/>
          <w:b/>
          <w:bCs/>
          <w:sz w:val="18"/>
          <w:szCs w:val="18"/>
        </w:rPr>
        <w:t xml:space="preserve">MOSUO </w:t>
      </w:r>
      <w:r w:rsidRPr="002646FF">
        <w:rPr>
          <w:rFonts w:ascii="Verdana" w:hAnsi="Verdana" w:cs="Segoe UI"/>
          <w:sz w:val="18"/>
          <w:szCs w:val="18"/>
        </w:rPr>
        <w:t>pořídit. Sestry S</w:t>
      </w:r>
      <w:r w:rsidR="00E72E0D">
        <w:rPr>
          <w:rFonts w:ascii="Verdana" w:hAnsi="Verdana" w:cs="Segoe UI"/>
          <w:sz w:val="18"/>
          <w:szCs w:val="18"/>
        </w:rPr>
        <w:t>a</w:t>
      </w:r>
      <w:r w:rsidRPr="002646FF">
        <w:rPr>
          <w:rFonts w:ascii="Verdana" w:hAnsi="Verdana" w:cs="Segoe UI"/>
          <w:sz w:val="18"/>
          <w:szCs w:val="18"/>
        </w:rPr>
        <w:t>ra a Victoria se věnují tolik potřebné charitě. Díky nim a jejich projektu Terre des Femmes mohou například dívky v severním Kamerunu chodit do školy. Podpořte jejich snažení koupí pozlacené maličkosti, která z vás udělá neodolatelnou femme fatale a vaše koupě ještě pomůže dobročinnosti.</w:t>
      </w:r>
    </w:p>
    <w:p w14:paraId="0F608446" w14:textId="77777777" w:rsidR="002646FF" w:rsidRPr="002646FF" w:rsidRDefault="002646FF" w:rsidP="002646FF">
      <w:pPr>
        <w:jc w:val="both"/>
        <w:rPr>
          <w:rFonts w:ascii="Verdana" w:hAnsi="Verdana" w:cs="Segoe UI"/>
          <w:sz w:val="18"/>
          <w:szCs w:val="18"/>
        </w:rPr>
      </w:pPr>
    </w:p>
    <w:p w14:paraId="7BDBCB7C" w14:textId="1AAF5A53" w:rsidR="0046461A" w:rsidRDefault="002646F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  <w:r w:rsidRPr="002646FF">
        <w:rPr>
          <w:rFonts w:ascii="Verdana" w:hAnsi="Verdana" w:cs="Segoe UI"/>
          <w:sz w:val="18"/>
          <w:szCs w:val="18"/>
        </w:rPr>
        <w:t xml:space="preserve">Výběr všech šperků včetně kolekce </w:t>
      </w:r>
      <w:r w:rsidRPr="002646FF">
        <w:rPr>
          <w:rFonts w:ascii="Verdana" w:hAnsi="Verdana" w:cs="Segoe UI"/>
          <w:b/>
          <w:bCs/>
          <w:sz w:val="18"/>
          <w:szCs w:val="18"/>
        </w:rPr>
        <w:t>MOSUO</w:t>
      </w:r>
      <w:r w:rsidRPr="002646FF">
        <w:rPr>
          <w:rFonts w:ascii="Verdana" w:hAnsi="Verdana" w:cs="Segoe UI"/>
          <w:sz w:val="18"/>
          <w:szCs w:val="18"/>
        </w:rPr>
        <w:t xml:space="preserve"> naleznete z pohodlí domova na </w:t>
      </w:r>
      <w:hyperlink r:id="rId9" w:history="1">
        <w:r w:rsidRPr="002646FF">
          <w:rPr>
            <w:rStyle w:val="Hypertextovodkaz"/>
            <w:rFonts w:ascii="Verdana" w:hAnsi="Verdana" w:cs="Segoe UI"/>
            <w:b/>
            <w:bCs/>
            <w:sz w:val="18"/>
            <w:szCs w:val="18"/>
          </w:rPr>
          <w:t>www.ornamenti.cz</w:t>
        </w:r>
      </w:hyperlink>
      <w:r>
        <w:rPr>
          <w:rFonts w:ascii="Verdana" w:hAnsi="Verdana" w:cs="Segoe UI"/>
          <w:b/>
          <w:bCs/>
          <w:sz w:val="18"/>
          <w:szCs w:val="18"/>
        </w:rPr>
        <w:t xml:space="preserve">. </w:t>
      </w:r>
    </w:p>
    <w:p w14:paraId="5428E12B" w14:textId="1EEA2740" w:rsidR="008D5C9F" w:rsidRDefault="008D5C9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416DC40D" w14:textId="17F081F1" w:rsidR="008D5C9F" w:rsidRDefault="008D5C9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603F676" wp14:editId="0A142770">
            <wp:simplePos x="0" y="0"/>
            <wp:positionH relativeFrom="column">
              <wp:posOffset>72390</wp:posOffset>
            </wp:positionH>
            <wp:positionV relativeFrom="paragraph">
              <wp:posOffset>5080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CF8C9" wp14:editId="43BCABAE">
            <wp:simplePos x="0" y="0"/>
            <wp:positionH relativeFrom="column">
              <wp:posOffset>1657350</wp:posOffset>
            </wp:positionH>
            <wp:positionV relativeFrom="paragraph">
              <wp:posOffset>53340</wp:posOffset>
            </wp:positionV>
            <wp:extent cx="1554480" cy="1248410"/>
            <wp:effectExtent l="0" t="0" r="7620" b="8890"/>
            <wp:wrapTight wrapText="bothSides">
              <wp:wrapPolygon edited="0">
                <wp:start x="0" y="0"/>
                <wp:lineTo x="0" y="21424"/>
                <wp:lineTo x="21441" y="21424"/>
                <wp:lineTo x="21441" y="0"/>
                <wp:lineTo x="0" y="0"/>
              </wp:wrapPolygon>
            </wp:wrapTight>
            <wp:docPr id="10" name="Obrázek 10" descr="Obsah obrázku medailónek, řetěz, příslušenství, náhrdelní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edailónek, řetěz, příslušenství, náhrdelní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88"/>
                    <a:stretch/>
                  </pic:blipFill>
                  <pic:spPr bwMode="auto">
                    <a:xfrm>
                      <a:off x="0" y="0"/>
                      <a:ext cx="155448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2507579" wp14:editId="2FF8DE73">
            <wp:simplePos x="0" y="0"/>
            <wp:positionH relativeFrom="column">
              <wp:posOffset>3265170</wp:posOffset>
            </wp:positionH>
            <wp:positionV relativeFrom="paragraph">
              <wp:posOffset>3810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1" name="Obrázek 11" descr="Obsah obrázku kovové nádobí,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kovové nádobí, řetě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DE43C9" w14:textId="1526C59E" w:rsidR="008D5C9F" w:rsidRDefault="008D5C9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85A944C" wp14:editId="3152D32C">
            <wp:simplePos x="0" y="0"/>
            <wp:positionH relativeFrom="margin">
              <wp:align>right</wp:align>
            </wp:positionH>
            <wp:positionV relativeFrom="paragraph">
              <wp:posOffset>215265</wp:posOffset>
            </wp:positionV>
            <wp:extent cx="1564640" cy="880110"/>
            <wp:effectExtent l="0" t="0" r="0" b="0"/>
            <wp:wrapTight wrapText="bothSides">
              <wp:wrapPolygon edited="0">
                <wp:start x="0" y="0"/>
                <wp:lineTo x="0" y="21039"/>
                <wp:lineTo x="21302" y="21039"/>
                <wp:lineTo x="21302" y="0"/>
                <wp:lineTo x="0" y="0"/>
              </wp:wrapPolygon>
            </wp:wrapTight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126" b="15624"/>
                    <a:stretch/>
                  </pic:blipFill>
                  <pic:spPr bwMode="auto">
                    <a:xfrm>
                      <a:off x="0" y="0"/>
                      <a:ext cx="156464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11DD" w14:textId="438BE90E" w:rsidR="008D5C9F" w:rsidRDefault="008D5C9F" w:rsidP="002646FF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7CCE7EF0" w14:textId="5726BA17" w:rsidR="002523BB" w:rsidRPr="002646FF" w:rsidRDefault="008D5C9F" w:rsidP="00973F39">
      <w:pPr>
        <w:jc w:val="both"/>
        <w:rPr>
          <w:rFonts w:ascii="Verdana" w:hAnsi="Verdana"/>
          <w:sz w:val="6"/>
          <w:szCs w:val="6"/>
        </w:rPr>
      </w:pPr>
      <w:r>
        <w:rPr>
          <w:rFonts w:ascii="Verdana" w:hAnsi="Verdana"/>
          <w:sz w:val="18"/>
          <w:szCs w:val="18"/>
        </w:rPr>
        <w:t xml:space="preserve"> </w:t>
      </w:r>
    </w:p>
    <w:p w14:paraId="000BE51B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6"/>
          <w:szCs w:val="6"/>
        </w:rPr>
      </w:pPr>
    </w:p>
    <w:p w14:paraId="6360E2B8" w14:textId="77777777" w:rsidR="00B4258C" w:rsidRPr="002646FF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2646FF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2646FF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76EE9EBD" w14:textId="77777777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r w:rsidRPr="002646FF">
        <w:rPr>
          <w:rFonts w:ascii="Verdana" w:hAnsi="Verdana" w:cs="Verdana"/>
          <w:color w:val="auto"/>
          <w:sz w:val="18"/>
          <w:szCs w:val="18"/>
        </w:rPr>
        <w:t>Kontakty: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2646FF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3B4C9D84" w14:textId="3C773282" w:rsidR="005313BF" w:rsidRPr="002646FF" w:rsidRDefault="005313BF" w:rsidP="00973F39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r w:rsidRPr="002646FF"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          </w:t>
      </w:r>
      <w:r w:rsidRPr="002646FF">
        <w:rPr>
          <w:rFonts w:ascii="Verdana" w:hAnsi="Verdana" w:cs="Verdana"/>
          <w:color w:val="auto"/>
          <w:sz w:val="18"/>
          <w:szCs w:val="18"/>
        </w:rPr>
        <w:t>cammino</w:t>
      </w:r>
      <w:r w:rsidRPr="002646FF">
        <w:rPr>
          <w:rFonts w:ascii="Verdana" w:hAnsi="Verdana" w:cs="Verdana"/>
          <w:sz w:val="18"/>
          <w:szCs w:val="18"/>
        </w:rPr>
        <w:t>…</w:t>
      </w:r>
      <w:r w:rsidRPr="002646FF">
        <w:rPr>
          <w:rFonts w:ascii="Verdana" w:hAnsi="Verdana" w:cs="Times New Roman"/>
          <w:b w:val="0"/>
          <w:color w:val="auto"/>
          <w:sz w:val="18"/>
          <w:szCs w:val="18"/>
        </w:rPr>
        <w:t xml:space="preserve">      </w:t>
      </w:r>
    </w:p>
    <w:p w14:paraId="05439751" w14:textId="7FD96C58" w:rsidR="005313BF" w:rsidRPr="002646FF" w:rsidRDefault="00C56A6D" w:rsidP="00973F39">
      <w:pPr>
        <w:jc w:val="both"/>
        <w:rPr>
          <w:rFonts w:ascii="Verdana" w:hAnsi="Verdana"/>
          <w:sz w:val="18"/>
          <w:szCs w:val="18"/>
        </w:rPr>
      </w:pPr>
      <w:hyperlink r:id="rId14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</w:t>
      </w:r>
      <w:r w:rsidR="005313BF" w:rsidRPr="002646FF">
        <w:rPr>
          <w:rFonts w:ascii="Verdana" w:hAnsi="Verdana" w:cs="Verdana"/>
          <w:sz w:val="18"/>
          <w:szCs w:val="18"/>
        </w:rPr>
        <w:t>Dagmar Kutilová</w:t>
      </w:r>
      <w:r w:rsidR="005313BF" w:rsidRPr="002646FF">
        <w:rPr>
          <w:rFonts w:ascii="Verdana" w:hAnsi="Verdana"/>
          <w:sz w:val="18"/>
          <w:szCs w:val="18"/>
        </w:rPr>
        <w:t xml:space="preserve">    </w:t>
      </w:r>
    </w:p>
    <w:p w14:paraId="0D10A10C" w14:textId="295BFC0C" w:rsidR="005313BF" w:rsidRPr="002646FF" w:rsidRDefault="00C56A6D" w:rsidP="00973F39">
      <w:pPr>
        <w:jc w:val="both"/>
        <w:rPr>
          <w:rFonts w:ascii="Verdana" w:hAnsi="Verdana"/>
          <w:sz w:val="18"/>
          <w:szCs w:val="18"/>
        </w:rPr>
      </w:pPr>
      <w:hyperlink r:id="rId15" w:history="1"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="005313BF" w:rsidRPr="002646FF">
        <w:rPr>
          <w:rFonts w:ascii="Verdana" w:hAnsi="Verdana"/>
          <w:sz w:val="18"/>
          <w:szCs w:val="18"/>
        </w:rPr>
        <w:tab/>
      </w:r>
      <w:r w:rsidR="005313BF" w:rsidRPr="002646FF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="005313BF" w:rsidRPr="002646FF">
        <w:rPr>
          <w:rFonts w:ascii="Verdana" w:hAnsi="Verdana" w:cs="Verdana"/>
          <w:sz w:val="18"/>
          <w:szCs w:val="18"/>
        </w:rPr>
        <w:t>e-mail: kutilova@cammino.cz</w:t>
      </w:r>
    </w:p>
    <w:p w14:paraId="51FEF9B0" w14:textId="0294F15A" w:rsidR="005313BF" w:rsidRPr="002646FF" w:rsidRDefault="00C56A6D" w:rsidP="00973F39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5313BF" w:rsidRPr="002646FF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r w:rsidR="00A349BE" w:rsidRPr="002646FF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</w:hyperlink>
      <w:r w:rsidR="005313BF" w:rsidRPr="002646FF">
        <w:rPr>
          <w:rFonts w:ascii="Verdana" w:hAnsi="Verdana"/>
          <w:sz w:val="18"/>
          <w:szCs w:val="18"/>
        </w:rPr>
        <w:t xml:space="preserve">          </w:t>
      </w:r>
      <w:r w:rsidR="005313BF" w:rsidRPr="002646FF">
        <w:rPr>
          <w:rFonts w:ascii="Verdana" w:hAnsi="Verdana"/>
          <w:b/>
          <w:sz w:val="18"/>
          <w:szCs w:val="18"/>
        </w:rPr>
        <w:t xml:space="preserve">                                              </w:t>
      </w:r>
      <w:r w:rsidR="00A349BE" w:rsidRPr="002646FF">
        <w:rPr>
          <w:rFonts w:ascii="Verdana" w:hAnsi="Verdana"/>
          <w:b/>
          <w:sz w:val="18"/>
          <w:szCs w:val="18"/>
        </w:rPr>
        <w:t xml:space="preserve">     </w:t>
      </w:r>
      <w:r w:rsidR="005313BF" w:rsidRPr="002646FF">
        <w:rPr>
          <w:rFonts w:ascii="Verdana" w:hAnsi="Verdana" w:cs="Verdana"/>
          <w:sz w:val="18"/>
          <w:szCs w:val="18"/>
        </w:rPr>
        <w:t>tel.: +420 606 687 506</w:t>
      </w:r>
      <w:r w:rsidR="005313BF" w:rsidRPr="002646FF">
        <w:rPr>
          <w:rFonts w:ascii="Verdana" w:hAnsi="Verdana"/>
          <w:b/>
          <w:sz w:val="18"/>
          <w:szCs w:val="18"/>
        </w:rPr>
        <w:t xml:space="preserve">  </w:t>
      </w:r>
    </w:p>
    <w:p w14:paraId="31CFAF7E" w14:textId="2DEA9EDA" w:rsidR="005313BF" w:rsidRPr="002646FF" w:rsidRDefault="005313BF" w:rsidP="00973F39">
      <w:pPr>
        <w:jc w:val="both"/>
        <w:rPr>
          <w:rFonts w:ascii="Verdana" w:hAnsi="Verdana"/>
          <w:color w:val="FF0000"/>
          <w:sz w:val="18"/>
          <w:szCs w:val="18"/>
        </w:rPr>
      </w:pPr>
      <w:r w:rsidRPr="002646FF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2646FF">
        <w:rPr>
          <w:rFonts w:ascii="Verdana" w:hAnsi="Verdana"/>
          <w:sz w:val="18"/>
          <w:szCs w:val="18"/>
        </w:rPr>
        <w:tab/>
        <w:t xml:space="preserve">         </w:t>
      </w:r>
      <w:r w:rsidRPr="002646FF">
        <w:rPr>
          <w:rFonts w:ascii="Verdana" w:hAnsi="Verdana"/>
          <w:sz w:val="18"/>
          <w:szCs w:val="18"/>
        </w:rPr>
        <w:tab/>
      </w:r>
      <w:r w:rsidRPr="002646FF">
        <w:rPr>
          <w:rFonts w:ascii="Verdana" w:hAnsi="Verdana"/>
          <w:sz w:val="18"/>
          <w:szCs w:val="18"/>
        </w:rPr>
        <w:tab/>
      </w:r>
      <w:hyperlink r:id="rId17" w:history="1">
        <w:r w:rsidRPr="002646FF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2646FF">
        <w:rPr>
          <w:rFonts w:ascii="Verdana" w:hAnsi="Verdana"/>
          <w:sz w:val="18"/>
          <w:szCs w:val="18"/>
        </w:rPr>
        <w:t xml:space="preserve">                              </w:t>
      </w:r>
    </w:p>
    <w:p w14:paraId="46124BE8" w14:textId="1C61F680" w:rsidR="00B4258C" w:rsidRPr="002646FF" w:rsidRDefault="00B75340" w:rsidP="00973F39">
      <w:pPr>
        <w:jc w:val="both"/>
        <w:rPr>
          <w:rFonts w:ascii="Verdana" w:eastAsia="Verdana" w:hAnsi="Verdana" w:cs="Verdana"/>
          <w:color w:val="FF0000"/>
          <w:sz w:val="18"/>
          <w:szCs w:val="18"/>
        </w:rPr>
      </w:pPr>
      <w:r w:rsidRPr="002646FF">
        <w:rPr>
          <w:rFonts w:ascii="Verdana" w:eastAsia="Verdana" w:hAnsi="Verdana" w:cs="Verdana"/>
          <w:sz w:val="18"/>
          <w:szCs w:val="18"/>
        </w:rPr>
        <w:tab/>
        <w:t xml:space="preserve">      </w:t>
      </w:r>
    </w:p>
    <w:sectPr w:rsidR="00B4258C" w:rsidRPr="002646F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D106" w14:textId="77777777" w:rsidR="00C56A6D" w:rsidRDefault="00C56A6D">
      <w:r>
        <w:separator/>
      </w:r>
    </w:p>
  </w:endnote>
  <w:endnote w:type="continuationSeparator" w:id="0">
    <w:p w14:paraId="444DFC98" w14:textId="77777777" w:rsidR="00C56A6D" w:rsidRDefault="00C5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FF86" w14:textId="77777777" w:rsidR="00C56A6D" w:rsidRDefault="00C56A6D">
      <w:r>
        <w:separator/>
      </w:r>
    </w:p>
  </w:footnote>
  <w:footnote w:type="continuationSeparator" w:id="0">
    <w:p w14:paraId="296387E4" w14:textId="77777777" w:rsidR="00C56A6D" w:rsidRDefault="00C5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40D46"/>
    <w:rsid w:val="000D4781"/>
    <w:rsid w:val="000E1EC5"/>
    <w:rsid w:val="00167BEF"/>
    <w:rsid w:val="001F0B67"/>
    <w:rsid w:val="002174AC"/>
    <w:rsid w:val="002523BB"/>
    <w:rsid w:val="002646FF"/>
    <w:rsid w:val="002A40CA"/>
    <w:rsid w:val="00331E7B"/>
    <w:rsid w:val="003B694C"/>
    <w:rsid w:val="003E4B12"/>
    <w:rsid w:val="0046461A"/>
    <w:rsid w:val="004B1780"/>
    <w:rsid w:val="004B3E0D"/>
    <w:rsid w:val="00501D9E"/>
    <w:rsid w:val="005313BF"/>
    <w:rsid w:val="005D7C61"/>
    <w:rsid w:val="005E03A7"/>
    <w:rsid w:val="006709AC"/>
    <w:rsid w:val="006A6AA9"/>
    <w:rsid w:val="00730BD0"/>
    <w:rsid w:val="007861D5"/>
    <w:rsid w:val="00801073"/>
    <w:rsid w:val="00811D9F"/>
    <w:rsid w:val="00860CE8"/>
    <w:rsid w:val="008C6173"/>
    <w:rsid w:val="008D1761"/>
    <w:rsid w:val="008D5C9F"/>
    <w:rsid w:val="009109F6"/>
    <w:rsid w:val="00944C8D"/>
    <w:rsid w:val="00973F39"/>
    <w:rsid w:val="00977EBE"/>
    <w:rsid w:val="00987426"/>
    <w:rsid w:val="0099723A"/>
    <w:rsid w:val="009A5845"/>
    <w:rsid w:val="00A03D72"/>
    <w:rsid w:val="00A349BE"/>
    <w:rsid w:val="00A65ACA"/>
    <w:rsid w:val="00A81DCD"/>
    <w:rsid w:val="00AC5948"/>
    <w:rsid w:val="00AF1911"/>
    <w:rsid w:val="00B4258C"/>
    <w:rsid w:val="00B75340"/>
    <w:rsid w:val="00BC234F"/>
    <w:rsid w:val="00BD419F"/>
    <w:rsid w:val="00C24D92"/>
    <w:rsid w:val="00C56A6D"/>
    <w:rsid w:val="00DF6380"/>
    <w:rsid w:val="00E1093E"/>
    <w:rsid w:val="00E50124"/>
    <w:rsid w:val="00E6304D"/>
    <w:rsid w:val="00E72E0D"/>
    <w:rsid w:val="00E81424"/>
    <w:rsid w:val="00E83B30"/>
    <w:rsid w:val="00F67C6F"/>
    <w:rsid w:val="00F820BB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namenti.cz/znacka/mosuo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ornamenti.cz/znacka/mosuo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0rnamenti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facebook.com/0rnamenti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ornamenti.cz" TargetMode="External"/><Relationship Id="rId14" Type="http://schemas.openxmlformats.org/officeDocument/2006/relationships/hyperlink" Target="https://www.ornamenti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425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38</cp:revision>
  <dcterms:created xsi:type="dcterms:W3CDTF">2021-03-03T09:26:00Z</dcterms:created>
  <dcterms:modified xsi:type="dcterms:W3CDTF">2021-09-05T16:48:00Z</dcterms:modified>
</cp:coreProperties>
</file>