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6E55" w14:textId="77777777" w:rsidR="00E34A26" w:rsidRDefault="000D44F4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ascii="Verdana" w:hAnsi="Verdana" w:cs="Tahoma"/>
          <w:noProof/>
          <w:sz w:val="18"/>
          <w:szCs w:val="18"/>
          <w:lang w:val="en-US" w:eastAsia="cs-CZ" w:bidi="ar-SA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4F876BA6" wp14:editId="19398E0F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244475" cy="372745"/>
                <wp:effectExtent l="0" t="0" r="0" b="0"/>
                <wp:wrapSquare wrapText="bothSides"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20" cy="37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18B6DC" w14:textId="77777777" w:rsidR="00E34A26" w:rsidRDefault="00E34A26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02960" tIns="102960" rIns="102960" bIns="102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stroked="f" style="position:absolute;margin-left:335.65pt;margin-top:6.6pt;width:19.15pt;height:29.25pt" wp14:anchorId="7788B50F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4" behindDoc="0" locked="0" layoutInCell="1" allowOverlap="1" wp14:anchorId="500B8541" wp14:editId="6503E41B">
            <wp:simplePos x="0" y="0"/>
            <wp:positionH relativeFrom="column">
              <wp:posOffset>4484370</wp:posOffset>
            </wp:positionH>
            <wp:positionV relativeFrom="paragraph">
              <wp:posOffset>-91440</wp:posOffset>
            </wp:positionV>
            <wp:extent cx="1630680" cy="356235"/>
            <wp:effectExtent l="0" t="0" r="0" b="0"/>
            <wp:wrapTight wrapText="bothSides">
              <wp:wrapPolygon edited="0">
                <wp:start x="-56" y="0"/>
                <wp:lineTo x="-56" y="19088"/>
                <wp:lineTo x="21600" y="19088"/>
                <wp:lineTo x="21600" y="0"/>
                <wp:lineTo x="-56" y="0"/>
              </wp:wrapPolygon>
            </wp:wrapTight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8E7066" w14:textId="6BB29960" w:rsidR="00E34A26" w:rsidRDefault="00E34A26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3DB2D742" w14:textId="10F8E1A9" w:rsidR="005501DA" w:rsidRDefault="005501DA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36F5CC57" w14:textId="77777777" w:rsidR="005501DA" w:rsidRDefault="005501DA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087AB168" w14:textId="40E0571E" w:rsidR="00E34A26" w:rsidRDefault="005501DA">
      <w:pPr>
        <w:pBdr>
          <w:bottom w:val="single" w:sz="4" w:space="0" w:color="000000"/>
        </w:pBdr>
        <w:jc w:val="both"/>
        <w:rPr>
          <w:rFonts w:ascii="Verdana" w:hAnsi="Verdana"/>
        </w:rPr>
      </w:pPr>
      <w:r>
        <w:rPr>
          <w:rFonts w:ascii="Verdana" w:hAnsi="Verdana" w:cs="Tahoma"/>
          <w:b/>
          <w:spacing w:val="60"/>
          <w:sz w:val="18"/>
          <w:szCs w:val="18"/>
        </w:rPr>
        <w:t>27.</w:t>
      </w:r>
      <w:r w:rsidR="000D44F4">
        <w:rPr>
          <w:rFonts w:ascii="Verdana" w:hAnsi="Verdana" w:cs="Tahoma"/>
          <w:b/>
          <w:spacing w:val="60"/>
          <w:sz w:val="18"/>
          <w:szCs w:val="18"/>
        </w:rPr>
        <w:t>6.2022</w:t>
      </w:r>
    </w:p>
    <w:p w14:paraId="65F486AB" w14:textId="77777777" w:rsidR="00E34A26" w:rsidRDefault="00E34A26">
      <w:pPr>
        <w:jc w:val="both"/>
        <w:rPr>
          <w:rFonts w:ascii="Verdana" w:hAnsi="Verdana" w:cs="Tahoma"/>
          <w:sz w:val="18"/>
          <w:szCs w:val="18"/>
        </w:rPr>
      </w:pPr>
    </w:p>
    <w:p w14:paraId="70DF4E8C" w14:textId="296BF214" w:rsidR="00E34A26" w:rsidRDefault="000D44F4">
      <w:pPr>
        <w:pStyle w:val="Nadpis1"/>
        <w:shd w:val="clear" w:color="auto" w:fill="FFFFFF"/>
        <w:spacing w:before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I jemné vlasy m</w:t>
      </w:r>
      <w:r w:rsidR="00722CA4">
        <w:rPr>
          <w:rFonts w:ascii="Verdana" w:hAnsi="Verdana" w:cs="Tahoma"/>
          <w:sz w:val="18"/>
          <w:szCs w:val="18"/>
        </w:rPr>
        <w:t>ohou</w:t>
      </w:r>
      <w:r>
        <w:rPr>
          <w:rFonts w:ascii="Verdana" w:hAnsi="Verdana" w:cs="Tahoma"/>
          <w:sz w:val="18"/>
          <w:szCs w:val="18"/>
        </w:rPr>
        <w:t xml:space="preserve"> být koruna krásy</w:t>
      </w:r>
    </w:p>
    <w:p w14:paraId="41D53770" w14:textId="77777777" w:rsidR="00E34A26" w:rsidRDefault="00E34A26">
      <w:pPr>
        <w:shd w:val="clear" w:color="auto" w:fill="FFFFFF"/>
        <w:spacing w:after="60"/>
        <w:rPr>
          <w:rFonts w:ascii="Verdana" w:eastAsia="Times New Roman" w:hAnsi="Verdana" w:cs="Tahoma"/>
          <w:b/>
          <w:bCs/>
          <w:sz w:val="18"/>
          <w:szCs w:val="18"/>
        </w:rPr>
      </w:pPr>
    </w:p>
    <w:p w14:paraId="2BBC90CA" w14:textId="77777777" w:rsidR="00E34A26" w:rsidRDefault="000D44F4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O některé typy vlasů je péče složitější, o některé zase jednodušší. Majitelky jemných vlasů jsou někde uprostřed. A jaké problémy je trápí? Jemné vlasy nemají objem, </w:t>
      </w:r>
      <w:proofErr w:type="gramStart"/>
      <w:r>
        <w:rPr>
          <w:rFonts w:ascii="Verdana" w:hAnsi="Verdana" w:cs="Tahoma"/>
          <w:kern w:val="2"/>
          <w:sz w:val="18"/>
          <w:szCs w:val="18"/>
          <w:lang w:bidi="hi-IN"/>
        </w:rPr>
        <w:t>nedrží</w:t>
      </w:r>
      <w:proofErr w:type="gramEnd"/>
      <w:r>
        <w:rPr>
          <w:rFonts w:ascii="Verdana" w:hAnsi="Verdana" w:cs="Tahoma"/>
          <w:kern w:val="2"/>
          <w:sz w:val="18"/>
          <w:szCs w:val="18"/>
          <w:lang w:bidi="hi-IN"/>
        </w:rPr>
        <w:t xml:space="preserve"> tvar, rychle se mastí u konečků a elektrizují. Naopak jejich velké plus je celkem rychlá úprava a nižší spotřeba produktů vlasové péče, takže si ženy mohou dovolit zainvestovat do speciálních přípravků a stylingu.</w:t>
      </w:r>
    </w:p>
    <w:p w14:paraId="7C0B6BB2" w14:textId="77777777" w:rsidR="00E34A26" w:rsidRDefault="00E34A26"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</w:p>
    <w:p w14:paraId="5D2F9575" w14:textId="77777777" w:rsidR="00E34A26" w:rsidRDefault="000D44F4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Jemnost vlasu je dána jeho tloušťkou. S vlastnostmi vlasu je ale možno pracovat, takže pokud víte, jak se o své jemné vlasy správně starat, bude péče o ně hračka. </w:t>
      </w:r>
    </w:p>
    <w:p w14:paraId="058584D8" w14:textId="77777777" w:rsidR="00E34A26" w:rsidRDefault="00E34A26"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</w:p>
    <w:p w14:paraId="6E46160D" w14:textId="77777777" w:rsidR="00E34A26" w:rsidRDefault="000D44F4">
      <w:pPr>
        <w:pStyle w:val="m4993198168187611957msolistparagraph"/>
        <w:spacing w:before="0" w:after="0"/>
        <w:jc w:val="both"/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Jaké tipy na péči o jemné vlasy pro vás připravili odborníci ze </w:t>
      </w:r>
      <w:hyperlink r:id="rId8">
        <w:r>
          <w:rPr>
            <w:rStyle w:val="Internetovodkaz"/>
            <w:rFonts w:ascii="Verdana" w:hAnsi="Verdana" w:cs="Tahoma"/>
            <w:b/>
            <w:bCs/>
            <w:color w:val="auto"/>
            <w:kern w:val="2"/>
            <w:sz w:val="18"/>
            <w:szCs w:val="18"/>
            <w:lang w:bidi="hi-IN"/>
          </w:rPr>
          <w:t>salónu Klier</w:t>
        </w:r>
      </w:hyperlink>
      <w:r>
        <w:rPr>
          <w:rStyle w:val="Internetovodkaz"/>
          <w:rFonts w:ascii="Verdana" w:hAnsi="Verdana" w:cs="Tahoma"/>
          <w:color w:val="auto"/>
          <w:kern w:val="2"/>
          <w:sz w:val="18"/>
          <w:szCs w:val="18"/>
          <w:u w:val="none"/>
          <w:lang w:bidi="hi-IN"/>
        </w:rPr>
        <w:t>?</w:t>
      </w:r>
    </w:p>
    <w:p w14:paraId="11C8EAC9" w14:textId="77777777" w:rsidR="00E34A26" w:rsidRDefault="00E34A26"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</w:p>
    <w:p w14:paraId="63E3D073" w14:textId="77777777" w:rsidR="00E34A26" w:rsidRDefault="000D44F4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Základem je </w:t>
      </w:r>
      <w:r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speciální vlasová kosmetika pro jemné vlasy.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 Šampony dodají objem, kondicionéry jsou odlehčené a vlasy </w:t>
      </w:r>
      <w:proofErr w:type="gramStart"/>
      <w:r>
        <w:rPr>
          <w:rFonts w:ascii="Verdana" w:hAnsi="Verdana" w:cs="Tahoma"/>
          <w:kern w:val="2"/>
          <w:sz w:val="18"/>
          <w:szCs w:val="18"/>
          <w:lang w:bidi="hi-IN"/>
        </w:rPr>
        <w:t>nezatíží</w:t>
      </w:r>
      <w:proofErr w:type="gramEnd"/>
      <w:r>
        <w:rPr>
          <w:rFonts w:ascii="Verdana" w:hAnsi="Verdana" w:cs="Tahoma"/>
          <w:kern w:val="2"/>
          <w:sz w:val="18"/>
          <w:szCs w:val="18"/>
          <w:lang w:bidi="hi-IN"/>
        </w:rPr>
        <w:t xml:space="preserve">. V případě kondicionéru je důležité nanášení ne přímo k pokožce hlavy, ale pouze do délek vlasů. Náš tip na šampon je třeba </w:t>
      </w:r>
      <w:hyperlink r:id="rId9">
        <w:proofErr w:type="spellStart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>Kérastase</w:t>
        </w:r>
        <w:proofErr w:type="spellEnd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 xml:space="preserve"> </w:t>
        </w:r>
        <w:proofErr w:type="spellStart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>Densifique</w:t>
        </w:r>
        <w:proofErr w:type="spellEnd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u w:val="none"/>
            <w:lang w:bidi="hi-IN"/>
          </w:rPr>
          <w:t xml:space="preserve"> </w:t>
        </w:r>
      </w:hyperlink>
      <w:r>
        <w:rPr>
          <w:rFonts w:ascii="Verdana" w:hAnsi="Verdana" w:cs="Tahoma"/>
          <w:kern w:val="2"/>
          <w:sz w:val="18"/>
          <w:szCs w:val="18"/>
          <w:lang w:bidi="hi-IN"/>
        </w:rPr>
        <w:t xml:space="preserve">a kondicionér </w:t>
      </w:r>
      <w:hyperlink r:id="rId10">
        <w:proofErr w:type="spellStart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>Kérastase</w:t>
        </w:r>
        <w:proofErr w:type="spellEnd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 xml:space="preserve"> </w:t>
        </w:r>
        <w:proofErr w:type="spellStart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>Densifique</w:t>
        </w:r>
        <w:proofErr w:type="spellEnd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 xml:space="preserve"> </w:t>
        </w:r>
        <w:proofErr w:type="spellStart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>Fondant</w:t>
        </w:r>
        <w:proofErr w:type="spellEnd"/>
      </w:hyperlink>
      <w:r>
        <w:rPr>
          <w:rFonts w:ascii="Verdana" w:hAnsi="Verdana" w:cs="Tahoma"/>
          <w:kern w:val="2"/>
          <w:sz w:val="18"/>
          <w:szCs w:val="18"/>
          <w:lang w:bidi="hi-IN"/>
        </w:rPr>
        <w:t>.</w:t>
      </w:r>
    </w:p>
    <w:p w14:paraId="35C0A4CB" w14:textId="77777777" w:rsidR="00E34A26" w:rsidRDefault="000D44F4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U jemných vlasů je velmi důležitý </w:t>
      </w:r>
      <w:r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styling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. </w:t>
      </w:r>
    </w:p>
    <w:p w14:paraId="3A7ED17E" w14:textId="77777777" w:rsidR="00E34A26" w:rsidRDefault="000D44F4">
      <w:pPr>
        <w:pStyle w:val="m4993198168187611957msolistparagraph"/>
        <w:spacing w:before="0" w:after="0"/>
        <w:ind w:left="720"/>
        <w:jc w:val="both"/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Objem a tvar dodá vlasové tužidlo, které použijte před foukáním. Ze zkušenosti doporučujeme spíše </w:t>
      </w:r>
      <w:r>
        <w:rPr>
          <w:rFonts w:ascii="Verdana" w:hAnsi="Verdana" w:cs="Tahoma"/>
          <w:kern w:val="2"/>
          <w:sz w:val="18"/>
          <w:szCs w:val="18"/>
          <w:u w:val="single"/>
          <w:lang w:bidi="hi-IN"/>
        </w:rPr>
        <w:t>tužidla ve spreji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, jelikož ta pěnová mohou vlasy zatížit. Doporučujeme třeba </w:t>
      </w:r>
      <w:hyperlink r:id="rId11"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 xml:space="preserve">L’Oréal </w:t>
        </w:r>
        <w:proofErr w:type="spellStart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>Professionnel</w:t>
        </w:r>
        <w:proofErr w:type="spellEnd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 xml:space="preserve"> </w:t>
        </w:r>
        <w:proofErr w:type="spellStart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>Tenci.Art</w:t>
        </w:r>
        <w:proofErr w:type="spellEnd"/>
      </w:hyperlink>
      <w:r>
        <w:rPr>
          <w:rFonts w:ascii="Verdana" w:hAnsi="Verdana" w:cs="Tahoma"/>
          <w:kern w:val="2"/>
          <w:sz w:val="18"/>
          <w:szCs w:val="18"/>
          <w:lang w:bidi="hi-IN"/>
        </w:rPr>
        <w:t xml:space="preserve">. Jako finální péči použijte </w:t>
      </w:r>
      <w:r>
        <w:rPr>
          <w:rFonts w:ascii="Verdana" w:hAnsi="Verdana" w:cs="Tahoma"/>
          <w:kern w:val="2"/>
          <w:sz w:val="18"/>
          <w:szCs w:val="18"/>
          <w:u w:val="single"/>
          <w:lang w:bidi="hi-IN"/>
        </w:rPr>
        <w:t>fixační lak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 s jemnou či střední fixací. Vlasy lakujte ze vzdálenosti cca 30 cm. Pokud by byl pro vás účes zafixovaný málo, spíše lakování opakujte, než abyste přidávali na síle fixace laku. Pokud i tak raději použijete lak se silnou fixací, lakujte opravdu z dálky a použijte menší množství produktu. Vhodný lak je např. </w:t>
      </w:r>
      <w:hyperlink r:id="rId12"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 xml:space="preserve">L’Oréal </w:t>
        </w:r>
        <w:proofErr w:type="spellStart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>Professionnel</w:t>
        </w:r>
        <w:proofErr w:type="spellEnd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 xml:space="preserve"> </w:t>
        </w:r>
        <w:proofErr w:type="spellStart"/>
        <w:r>
          <w:rPr>
            <w:rStyle w:val="Internetovodkaz"/>
            <w:rFonts w:ascii="Verdana" w:hAnsi="Verdana" w:cs="Tahoma"/>
            <w:color w:val="auto"/>
            <w:kern w:val="2"/>
            <w:sz w:val="18"/>
            <w:szCs w:val="18"/>
            <w:lang w:bidi="hi-IN"/>
          </w:rPr>
          <w:t>Infinium</w:t>
        </w:r>
        <w:proofErr w:type="spellEnd"/>
      </w:hyperlink>
      <w:r>
        <w:rPr>
          <w:rFonts w:ascii="Verdana" w:hAnsi="Verdana" w:cs="Tahoma"/>
          <w:kern w:val="2"/>
          <w:sz w:val="18"/>
          <w:szCs w:val="18"/>
          <w:lang w:bidi="hi-IN"/>
        </w:rPr>
        <w:t xml:space="preserve">, který navíc poskytne skvělý lesk. </w:t>
      </w:r>
    </w:p>
    <w:p w14:paraId="2E37AF22" w14:textId="77777777" w:rsidR="00E34A26" w:rsidRDefault="000D44F4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ahoma"/>
          <w:sz w:val="18"/>
          <w:szCs w:val="18"/>
        </w:rPr>
        <w:t xml:space="preserve">Vlasy foukejte vždy přes </w:t>
      </w:r>
      <w:r>
        <w:rPr>
          <w:rFonts w:ascii="Verdana" w:eastAsia="Times New Roman" w:hAnsi="Verdana" w:cs="Tahoma"/>
          <w:b/>
          <w:bCs/>
          <w:sz w:val="18"/>
          <w:szCs w:val="18"/>
        </w:rPr>
        <w:t>kulatý kartáč</w:t>
      </w:r>
      <w:r>
        <w:rPr>
          <w:rFonts w:ascii="Verdana" w:eastAsia="Times New Roman" w:hAnsi="Verdana" w:cs="Tahoma"/>
          <w:sz w:val="18"/>
          <w:szCs w:val="18"/>
        </w:rPr>
        <w:t xml:space="preserve"> – jeho správnou velikost vám pomůže určit vaše kadeřnice. Dbejte na to, aby kartáč vlasy vyhladil a netrhal je.</w:t>
      </w:r>
    </w:p>
    <w:p w14:paraId="29467575" w14:textId="77777777" w:rsidR="00E34A26" w:rsidRDefault="000D44F4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Klíčový je také </w:t>
      </w:r>
      <w:r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střih vlasů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. Jemným vlasům lichotí spíše kratší střihy. Důležité je pravidelné zastřihávání konečků, které bývají často poškozené a suché. Správný střih od šikovné kadeřnice dodá vlasům na objemu. </w:t>
      </w:r>
    </w:p>
    <w:p w14:paraId="0F14D5A2" w14:textId="77777777" w:rsidR="00E34A26" w:rsidRDefault="000D44F4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 xml:space="preserve">Náš </w:t>
      </w:r>
      <w:proofErr w:type="gramStart"/>
      <w:r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tip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 - zkuste</w:t>
      </w:r>
      <w:proofErr w:type="gramEnd"/>
      <w:r>
        <w:rPr>
          <w:rFonts w:ascii="Verdana" w:hAnsi="Verdana" w:cs="Tahoma"/>
          <w:kern w:val="2"/>
          <w:sz w:val="18"/>
          <w:szCs w:val="18"/>
          <w:lang w:bidi="hi-IN"/>
        </w:rPr>
        <w:t xml:space="preserve"> na noc zaplést dva copánky. Ráno po rozpuštění budou vlasy jemně vlnité a tím i objemnější.</w:t>
      </w:r>
    </w:p>
    <w:p w14:paraId="2D54704F" w14:textId="77777777" w:rsidR="00E34A26" w:rsidRDefault="00E34A26">
      <w:pPr>
        <w:jc w:val="both"/>
        <w:rPr>
          <w:rFonts w:ascii="Verdana" w:hAnsi="Verdana" w:cs="Tahoma"/>
          <w:sz w:val="18"/>
          <w:szCs w:val="18"/>
        </w:rPr>
      </w:pPr>
    </w:p>
    <w:p w14:paraId="1B6552FB" w14:textId="77777777" w:rsidR="00E34A26" w:rsidRDefault="00E34A26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192D1737" w14:textId="77777777" w:rsidR="00E34A26" w:rsidRDefault="000D44F4" w:rsidP="000B23AE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kadeřnictví Klier můžete přijít na nezávaznou konzultaci péče o vlasy i vhodného střihu zdarma. </w:t>
      </w:r>
    </w:p>
    <w:p w14:paraId="71E05D03" w14:textId="77777777" w:rsidR="00E34A26" w:rsidRDefault="000D44F4" w:rsidP="000B23AE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Salóny jsou otevřené 7 dní v týdnu a nemusíte se předem objednávat! V Klier totiž vědí, jak je dnešní doba hektická. V salónech najdete zkušené, vyškolené odborníky, kteří nabízí moderní kadeřnické služby, profesionální produkty k péči o vlasy a dobré ceny. </w:t>
      </w:r>
      <w:r>
        <w:rPr>
          <w:rFonts w:ascii="Verdana" w:hAnsi="Verdana" w:cs="Tahoma"/>
          <w:color w:val="000000"/>
          <w:sz w:val="18"/>
          <w:szCs w:val="18"/>
          <w:lang w:eastAsia="cs-CZ"/>
        </w:rPr>
        <w:t>Více informací a vaše nejbližší kadeřnictví najdete na</w:t>
      </w:r>
      <w:hyperlink r:id="rId13">
        <w:r>
          <w:rPr>
            <w:rStyle w:val="Internetovodkaz"/>
            <w:rFonts w:ascii="Verdana" w:hAnsi="Verdana" w:cs="Tahoma"/>
            <w:b/>
            <w:bCs/>
            <w:sz w:val="18"/>
            <w:szCs w:val="18"/>
          </w:rPr>
          <w:t xml:space="preserve"> www.klier.cz</w:t>
        </w:r>
      </w:hyperlink>
      <w:r>
        <w:rPr>
          <w:rFonts w:ascii="Verdana" w:hAnsi="Verdana" w:cs="Tahoma"/>
          <w:b/>
          <w:bCs/>
          <w:color w:val="000000"/>
          <w:sz w:val="18"/>
          <w:szCs w:val="18"/>
          <w:lang w:eastAsia="cs-CZ"/>
        </w:rPr>
        <w:t xml:space="preserve">. </w:t>
      </w:r>
      <w:r>
        <w:rPr>
          <w:rFonts w:ascii="Verdana" w:eastAsia="Verdana" w:hAnsi="Verdana" w:cs="Tahoma"/>
          <w:sz w:val="18"/>
          <w:szCs w:val="18"/>
        </w:rPr>
        <w:t xml:space="preserve">  </w:t>
      </w:r>
    </w:p>
    <w:p w14:paraId="475D3998" w14:textId="77777777" w:rsidR="00E34A26" w:rsidRDefault="00E34A26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5E775FA6" w14:textId="77777777" w:rsidR="00E34A26" w:rsidRDefault="000D44F4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6152C350" wp14:editId="3F1BB64B">
            <wp:simplePos x="0" y="0"/>
            <wp:positionH relativeFrom="column">
              <wp:posOffset>25400</wp:posOffset>
            </wp:positionH>
            <wp:positionV relativeFrom="paragraph">
              <wp:posOffset>45085</wp:posOffset>
            </wp:positionV>
            <wp:extent cx="1402715" cy="1242060"/>
            <wp:effectExtent l="0" t="0" r="0" b="0"/>
            <wp:wrapSquare wrapText="largest"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6" behindDoc="0" locked="0" layoutInCell="1" allowOverlap="1" wp14:anchorId="252D3A1B" wp14:editId="531AF600">
            <wp:simplePos x="0" y="0"/>
            <wp:positionH relativeFrom="column">
              <wp:posOffset>1522730</wp:posOffset>
            </wp:positionH>
            <wp:positionV relativeFrom="paragraph">
              <wp:posOffset>19050</wp:posOffset>
            </wp:positionV>
            <wp:extent cx="925830" cy="1258570"/>
            <wp:effectExtent l="0" t="0" r="0" b="0"/>
            <wp:wrapSquare wrapText="largest"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7" behindDoc="0" locked="0" layoutInCell="1" allowOverlap="1" wp14:anchorId="4C5C2FD2" wp14:editId="07A3729E">
            <wp:simplePos x="0" y="0"/>
            <wp:positionH relativeFrom="column">
              <wp:posOffset>2567305</wp:posOffset>
            </wp:positionH>
            <wp:positionV relativeFrom="paragraph">
              <wp:posOffset>38735</wp:posOffset>
            </wp:positionV>
            <wp:extent cx="1662430" cy="1230630"/>
            <wp:effectExtent l="0" t="0" r="0" b="0"/>
            <wp:wrapSquare wrapText="largest"/>
            <wp:docPr id="6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8" behindDoc="0" locked="0" layoutInCell="1" allowOverlap="1" wp14:anchorId="2470DD62" wp14:editId="18E9C51B">
            <wp:simplePos x="0" y="0"/>
            <wp:positionH relativeFrom="column">
              <wp:posOffset>4344670</wp:posOffset>
            </wp:positionH>
            <wp:positionV relativeFrom="paragraph">
              <wp:posOffset>61595</wp:posOffset>
            </wp:positionV>
            <wp:extent cx="1844675" cy="1187450"/>
            <wp:effectExtent l="0" t="0" r="0" b="0"/>
            <wp:wrapSquare wrapText="largest"/>
            <wp:docPr id="7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DE8BF" w14:textId="0EACE513" w:rsidR="00E34A26" w:rsidRDefault="000D44F4" w:rsidP="005501DA">
      <w:pPr>
        <w:pStyle w:val="Zkladntext"/>
        <w:shd w:val="clear" w:color="auto" w:fill="FFFFFF"/>
        <w:spacing w:after="14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</w:t>
      </w:r>
    </w:p>
    <w:p w14:paraId="5126A50D" w14:textId="77777777" w:rsidR="00E34A26" w:rsidRDefault="00E34A26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5296D05E" w14:textId="77777777" w:rsidR="00E34A26" w:rsidRDefault="00E34A26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7EC48E85" w14:textId="77777777" w:rsidR="00E34A26" w:rsidRDefault="000D44F4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</w:rPr>
      </w:pPr>
      <w:r>
        <w:rPr>
          <w:rFonts w:ascii="Verdana" w:hAnsi="Verdana" w:cs="Tahoma"/>
          <w:color w:val="000000"/>
          <w:sz w:val="18"/>
          <w:szCs w:val="18"/>
        </w:rPr>
        <w:t>Kontakty:</w:t>
      </w:r>
    </w:p>
    <w:p w14:paraId="559C857E" w14:textId="77777777" w:rsidR="00E34A26" w:rsidRDefault="000D44F4">
      <w:pPr>
        <w:pStyle w:val="Nadpis2"/>
        <w:numPr>
          <w:ilvl w:val="0"/>
          <w:numId w:val="0"/>
        </w:numPr>
        <w:ind w:left="576" w:hanging="576"/>
        <w:rPr>
          <w:rFonts w:ascii="Verdana" w:hAnsi="Verdana"/>
        </w:rPr>
      </w:pPr>
      <w:r>
        <w:rPr>
          <w:rFonts w:ascii="Verdana" w:hAnsi="Verdana" w:cs="Tahoma"/>
          <w:bCs w:val="0"/>
          <w:color w:val="000000"/>
          <w:sz w:val="18"/>
          <w:szCs w:val="18"/>
        </w:rPr>
        <w:t>Kadeřnictví KLIER</w:t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Mediální servis:</w:t>
      </w:r>
    </w:p>
    <w:p w14:paraId="70BA124E" w14:textId="77777777" w:rsidR="00E34A26" w:rsidRDefault="008517FF">
      <w:hyperlink r:id="rId18">
        <w:r w:rsidR="000D44F4">
          <w:rPr>
            <w:rStyle w:val="Internetovodkaz"/>
            <w:rFonts w:ascii="Verdana" w:hAnsi="Verdana" w:cs="Tahoma"/>
            <w:sz w:val="18"/>
            <w:szCs w:val="18"/>
          </w:rPr>
          <w:t>www.klier.cz</w:t>
        </w:r>
      </w:hyperlink>
      <w:r w:rsidR="000D44F4">
        <w:rPr>
          <w:rFonts w:ascii="Verdana" w:hAnsi="Verdana" w:cs="Tahoma"/>
          <w:sz w:val="18"/>
          <w:szCs w:val="18"/>
        </w:rPr>
        <w:tab/>
      </w:r>
      <w:r w:rsidR="000D44F4">
        <w:rPr>
          <w:rFonts w:ascii="Verdana" w:hAnsi="Verdana" w:cs="Tahoma"/>
          <w:sz w:val="18"/>
          <w:szCs w:val="18"/>
        </w:rPr>
        <w:tab/>
      </w:r>
      <w:r w:rsidR="000D44F4">
        <w:rPr>
          <w:rFonts w:ascii="Verdana" w:hAnsi="Verdana" w:cs="Tahoma"/>
          <w:sz w:val="18"/>
          <w:szCs w:val="18"/>
        </w:rPr>
        <w:tab/>
      </w:r>
      <w:r w:rsidR="000D44F4">
        <w:rPr>
          <w:rFonts w:ascii="Verdana" w:hAnsi="Verdana" w:cs="Tahoma"/>
          <w:sz w:val="18"/>
          <w:szCs w:val="18"/>
        </w:rPr>
        <w:tab/>
      </w:r>
      <w:r w:rsidR="000D44F4">
        <w:rPr>
          <w:rFonts w:ascii="Verdana" w:hAnsi="Verdana" w:cs="Tahoma"/>
          <w:sz w:val="18"/>
          <w:szCs w:val="18"/>
        </w:rPr>
        <w:tab/>
      </w:r>
      <w:r w:rsidR="000D44F4">
        <w:rPr>
          <w:rFonts w:ascii="Verdana" w:hAnsi="Verdana" w:cs="Tahoma"/>
          <w:sz w:val="18"/>
          <w:szCs w:val="18"/>
        </w:rPr>
        <w:tab/>
      </w:r>
      <w:r w:rsidR="000D44F4">
        <w:rPr>
          <w:rFonts w:ascii="Verdana" w:hAnsi="Verdana" w:cs="Tahoma"/>
          <w:sz w:val="18"/>
          <w:szCs w:val="18"/>
        </w:rPr>
        <w:tab/>
      </w:r>
      <w:proofErr w:type="spellStart"/>
      <w:r w:rsidR="000D44F4">
        <w:rPr>
          <w:rFonts w:ascii="Verdana" w:hAnsi="Verdana" w:cs="Tahoma"/>
          <w:sz w:val="18"/>
          <w:szCs w:val="18"/>
        </w:rPr>
        <w:t>cammino</w:t>
      </w:r>
      <w:proofErr w:type="spellEnd"/>
      <w:r w:rsidR="000D44F4">
        <w:rPr>
          <w:rFonts w:ascii="Verdana" w:hAnsi="Verdana" w:cs="Tahoma"/>
          <w:sz w:val="18"/>
          <w:szCs w:val="18"/>
        </w:rPr>
        <w:t>…</w:t>
      </w:r>
    </w:p>
    <w:p w14:paraId="2D5D2AE1" w14:textId="77777777" w:rsidR="00E34A26" w:rsidRDefault="008517FF">
      <w:hyperlink r:id="rId19">
        <w:r w:rsidR="000D44F4">
          <w:rPr>
            <w:rStyle w:val="Internetovodkaz"/>
            <w:rFonts w:ascii="Verdana" w:hAnsi="Verdana" w:cs="Tahoma"/>
            <w:sz w:val="18"/>
            <w:szCs w:val="18"/>
          </w:rPr>
          <w:t>www.instagram.com/kadernictvi_klier_cz</w:t>
        </w:r>
      </w:hyperlink>
      <w:r w:rsidR="000D44F4"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 w:rsidR="000D44F4"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 w:rsidR="000D44F4"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 w:rsidR="000D44F4">
        <w:rPr>
          <w:rFonts w:ascii="Verdana" w:hAnsi="Verdana" w:cs="Tahoma"/>
          <w:sz w:val="18"/>
          <w:szCs w:val="18"/>
        </w:rPr>
        <w:t>Dagmar Kutilová</w:t>
      </w:r>
    </w:p>
    <w:p w14:paraId="6A42CCFB" w14:textId="77777777" w:rsidR="00E34A26" w:rsidRDefault="008517FF">
      <w:hyperlink r:id="rId20">
        <w:r w:rsidR="000D44F4">
          <w:rPr>
            <w:rStyle w:val="Internetovodkaz"/>
            <w:rFonts w:ascii="Verdana" w:hAnsi="Verdana" w:cs="Tahoma"/>
            <w:sz w:val="18"/>
            <w:szCs w:val="18"/>
          </w:rPr>
          <w:t>www.facebook.com/klierkadernictvicr</w:t>
        </w:r>
      </w:hyperlink>
      <w:r w:rsidR="000D44F4"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 w:rsidR="000D44F4"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 w:rsidR="000D44F4"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 w:rsidR="000D44F4"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 w:rsidR="000D44F4">
        <w:rPr>
          <w:rFonts w:ascii="Verdana" w:hAnsi="Verdana" w:cs="Tahoma"/>
          <w:sz w:val="18"/>
          <w:szCs w:val="18"/>
        </w:rPr>
        <w:t>e-mail: kutilova@cammino.cz</w:t>
      </w:r>
    </w:p>
    <w:p w14:paraId="1FBEB1D2" w14:textId="77777777" w:rsidR="00E34A26" w:rsidRDefault="000D44F4">
      <w:pPr>
        <w:rPr>
          <w:rFonts w:ascii="Verdana" w:hAnsi="Verdana"/>
        </w:rPr>
      </w:pP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+420 606 687 506</w:t>
      </w:r>
    </w:p>
    <w:p w14:paraId="71B889B2" w14:textId="77777777" w:rsidR="00E34A26" w:rsidRDefault="000D44F4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hyperlink r:id="rId21">
        <w:r>
          <w:rPr>
            <w:rStyle w:val="Internetovodkaz"/>
            <w:rFonts w:ascii="Verdana" w:hAnsi="Verdana" w:cs="Tahoma"/>
            <w:sz w:val="18"/>
            <w:szCs w:val="18"/>
          </w:rPr>
          <w:t>www.cammino.cz</w:t>
        </w:r>
      </w:hyperlink>
    </w:p>
    <w:sectPr w:rsidR="00E34A26">
      <w:headerReference w:type="default" r:id="rId22"/>
      <w:footerReference w:type="default" r:id="rId23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F09F" w14:textId="77777777" w:rsidR="008517FF" w:rsidRDefault="008517FF">
      <w:r>
        <w:separator/>
      </w:r>
    </w:p>
  </w:endnote>
  <w:endnote w:type="continuationSeparator" w:id="0">
    <w:p w14:paraId="65F2E92F" w14:textId="77777777" w:rsidR="008517FF" w:rsidRDefault="0085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;MS Mincho"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465E" w14:textId="77777777" w:rsidR="00E34A26" w:rsidRDefault="000D44F4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33928DDC" wp14:editId="185904C5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708" y="0"/>
              <wp:lineTo x="-708" y="20349"/>
              <wp:lineTo x="21484" y="20349"/>
              <wp:lineTo x="21484" y="0"/>
              <wp:lineTo x="-708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A2AB" w14:textId="77777777" w:rsidR="008517FF" w:rsidRDefault="008517FF">
      <w:r>
        <w:separator/>
      </w:r>
    </w:p>
  </w:footnote>
  <w:footnote w:type="continuationSeparator" w:id="0">
    <w:p w14:paraId="210A1544" w14:textId="77777777" w:rsidR="008517FF" w:rsidRDefault="0085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D899" w14:textId="77777777" w:rsidR="00E34A26" w:rsidRDefault="00E34A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DEE"/>
    <w:multiLevelType w:val="multilevel"/>
    <w:tmpl w:val="C1F8D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384A03"/>
    <w:multiLevelType w:val="multilevel"/>
    <w:tmpl w:val="4562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55635258">
    <w:abstractNumId w:val="0"/>
  </w:num>
  <w:num w:numId="2" w16cid:durableId="481436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26"/>
    <w:rsid w:val="000B23AE"/>
    <w:rsid w:val="000D44F4"/>
    <w:rsid w:val="005501DA"/>
    <w:rsid w:val="00722CA4"/>
    <w:rsid w:val="008517FF"/>
    <w:rsid w:val="008F488C"/>
    <w:rsid w:val="00E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3703"/>
  <w15:docId w15:val="{49199DA4-53E1-410B-A446-626F1CDD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;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shd w:val="clear" w:color="auto" w:fill="E1DFDD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shd w:val="clear" w:color="auto" w:fill="E1DFDD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hyperlink" Target="https://www.klier.cz/" TargetMode="External"/><Relationship Id="rId18" Type="http://schemas.openxmlformats.org/officeDocument/2006/relationships/hyperlink" Target="https://www.klier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mmino.cz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hop.klier.cz/l&#8217;oreal-professionnel-infinium-cristal-soft-500-ml?search=infinium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facebook.com/klierkadernictvic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l&#8217;oreal-professionnel-tenci.art-pli-shaper-190-ml?search=pl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s://shop.klier.cz/kerastase-densifique-fondant-densite-200-ml" TargetMode="External"/><Relationship Id="rId19" Type="http://schemas.openxmlformats.org/officeDocument/2006/relationships/hyperlink" Target="http://www.instagram.com/kadernictvi_klier_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kerastase-densifique-bain-densite-250-ml?search=densifique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510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81</cp:revision>
  <dcterms:created xsi:type="dcterms:W3CDTF">2022-04-12T13:21:00Z</dcterms:created>
  <dcterms:modified xsi:type="dcterms:W3CDTF">2022-06-27T09:45:00Z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