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0AD7F47C" w:rsidR="000D5B62" w:rsidRPr="00915F4C" w:rsidRDefault="00A553A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9635B1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927C85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8D2090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3A552BD1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927C85">
        <w:rPr>
          <w:rFonts w:ascii="Verdana" w:hAnsi="Verdana"/>
          <w:b/>
          <w:bCs/>
          <w:sz w:val="18"/>
          <w:szCs w:val="18"/>
        </w:rPr>
        <w:t>Vydejte se na Dolní Moravu poznat světové unikáty</w:t>
      </w:r>
    </w:p>
    <w:p w14:paraId="51D90D10" w14:textId="649C283F" w:rsidR="00EA3557" w:rsidRDefault="00F93D88" w:rsidP="00927C8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927C85">
        <w:rPr>
          <w:rFonts w:ascii="Verdana" w:hAnsi="Verdana"/>
          <w:color w:val="000000"/>
          <w:sz w:val="18"/>
          <w:szCs w:val="18"/>
        </w:rPr>
        <w:t xml:space="preserve">Užijte si dobrodružství, která nenajdete nikde jinde na světě! </w:t>
      </w:r>
      <w:r w:rsidR="00927C85" w:rsidRPr="00927C85">
        <w:rPr>
          <w:rFonts w:ascii="Verdana" w:hAnsi="Verdana"/>
          <w:b/>
          <w:bCs/>
          <w:color w:val="000000"/>
          <w:sz w:val="18"/>
          <w:szCs w:val="18"/>
        </w:rPr>
        <w:t>Horský resort Dolní Morava</w:t>
      </w:r>
      <w:r w:rsidR="00927C85">
        <w:rPr>
          <w:rFonts w:ascii="Verdana" w:hAnsi="Verdana"/>
          <w:color w:val="000000"/>
          <w:sz w:val="18"/>
          <w:szCs w:val="18"/>
        </w:rPr>
        <w:t xml:space="preserve"> láká na 4 atrakce, které jsou opravdu unikátní, a navíc mají jednu velikou výhodu: leží od sebe v docházkové vzdálenosti. Vyrazte poznávat světová NEJ do českých hor. </w:t>
      </w:r>
    </w:p>
    <w:p w14:paraId="07B46047" w14:textId="77777777" w:rsidR="00D55C05" w:rsidRDefault="00927C85" w:rsidP="00927C8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884268">
        <w:rPr>
          <w:rFonts w:ascii="Verdana" w:hAnsi="Verdana"/>
          <w:b/>
          <w:bCs/>
          <w:color w:val="000000"/>
          <w:sz w:val="18"/>
          <w:szCs w:val="18"/>
        </w:rPr>
        <w:t>Sky Bridge 721</w:t>
      </w:r>
    </w:p>
    <w:p w14:paraId="60980918" w14:textId="67A89A43" w:rsidR="00D55C05" w:rsidRDefault="00884268" w:rsidP="00D55C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Horká novinka letošní sezóny, to je visutý most o délce 721 metrů. Jedná se o </w:t>
      </w:r>
      <w:hyperlink r:id="rId10" w:history="1">
        <w:r w:rsidRPr="00FA6C19">
          <w:rPr>
            <w:rStyle w:val="Hypertextovodkaz"/>
            <w:rFonts w:ascii="Verdana" w:hAnsi="Verdana"/>
            <w:sz w:val="18"/>
            <w:szCs w:val="18"/>
          </w:rPr>
          <w:t>nejdelší visutý most</w:t>
        </w:r>
      </w:hyperlink>
      <w:r>
        <w:rPr>
          <w:rFonts w:ascii="Verdana" w:hAnsi="Verdana"/>
          <w:color w:val="000000"/>
          <w:sz w:val="18"/>
          <w:szCs w:val="18"/>
        </w:rPr>
        <w:t xml:space="preserve"> na světě. V nejvyšším bodě má 95 metrů nad zemí. S mostem se pojí také 2,5 kilometrů dlouhá naučná stezka, která je oživená interaktivní hrou pro děti i dospělé. </w:t>
      </w:r>
      <w:r w:rsidR="00603DD2">
        <w:rPr>
          <w:rFonts w:ascii="Verdana" w:hAnsi="Verdana"/>
          <w:color w:val="000000"/>
          <w:sz w:val="18"/>
          <w:szCs w:val="18"/>
        </w:rPr>
        <w:t xml:space="preserve">Stačí si stáhnout aplikaci a rázem se ocitnete ve starých časech. </w:t>
      </w:r>
      <w:r>
        <w:rPr>
          <w:rFonts w:ascii="Verdana" w:hAnsi="Verdana"/>
          <w:color w:val="000000"/>
          <w:sz w:val="18"/>
          <w:szCs w:val="18"/>
        </w:rPr>
        <w:t xml:space="preserve">Projděte mezi dvěma horskými hřebeny po moderní lávce pyšnící se světovým prvenstvím. </w:t>
      </w:r>
      <w:r w:rsidR="00603DD2">
        <w:rPr>
          <w:rFonts w:ascii="Verdana" w:hAnsi="Verdana"/>
          <w:color w:val="000000"/>
          <w:sz w:val="18"/>
          <w:szCs w:val="18"/>
        </w:rPr>
        <w:br/>
      </w:r>
      <w:r w:rsidR="00603DD2">
        <w:rPr>
          <w:rFonts w:ascii="Verdana" w:hAnsi="Verdana"/>
          <w:color w:val="000000"/>
          <w:sz w:val="18"/>
          <w:szCs w:val="18"/>
        </w:rPr>
        <w:br/>
      </w:r>
      <w:r w:rsidR="00603DD2" w:rsidRPr="00603DD2">
        <w:rPr>
          <w:rFonts w:ascii="Verdana" w:hAnsi="Verdana"/>
          <w:b/>
          <w:bCs/>
          <w:color w:val="000000"/>
          <w:sz w:val="18"/>
          <w:szCs w:val="18"/>
        </w:rPr>
        <w:t>Mamutí horská dráha</w:t>
      </w:r>
    </w:p>
    <w:p w14:paraId="4917D986" w14:textId="574CEA41" w:rsidR="00D55C05" w:rsidRDefault="00603DD2" w:rsidP="00D55C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Je nejdelší svého druhu v Česku a druhá nejdelší v Evropě. Mamutí horská dráha vám zvedne adrenalin. Zažijte tři kilometry dlouhou jízdu lesním terénem, </w:t>
      </w:r>
      <w:r w:rsidR="00D55C05">
        <w:rPr>
          <w:rFonts w:ascii="Verdana" w:hAnsi="Verdana"/>
          <w:color w:val="000000"/>
          <w:sz w:val="18"/>
          <w:szCs w:val="18"/>
        </w:rPr>
        <w:t xml:space="preserve">na níž vás čeká </w:t>
      </w:r>
      <w:r w:rsidR="00D55C05" w:rsidRPr="00D55C05">
        <w:rPr>
          <w:rFonts w:ascii="Verdana" w:hAnsi="Verdana"/>
          <w:color w:val="000000"/>
          <w:sz w:val="18"/>
          <w:szCs w:val="18"/>
        </w:rPr>
        <w:t>25 bleskurychlých zatáček, dvojnásobný 360° karusel, osmičkov</w:t>
      </w:r>
      <w:r w:rsidR="00D55C05">
        <w:rPr>
          <w:rFonts w:ascii="Verdana" w:hAnsi="Verdana"/>
          <w:color w:val="000000"/>
          <w:sz w:val="18"/>
          <w:szCs w:val="18"/>
        </w:rPr>
        <w:t>á</w:t>
      </w:r>
      <w:r w:rsidR="00D55C05" w:rsidRPr="00D55C05">
        <w:rPr>
          <w:rFonts w:ascii="Verdana" w:hAnsi="Verdana"/>
          <w:color w:val="000000"/>
          <w:sz w:val="18"/>
          <w:szCs w:val="18"/>
        </w:rPr>
        <w:t xml:space="preserve"> smyčk</w:t>
      </w:r>
      <w:r w:rsidR="00D55C05">
        <w:rPr>
          <w:rFonts w:ascii="Verdana" w:hAnsi="Verdana"/>
          <w:color w:val="000000"/>
          <w:sz w:val="18"/>
          <w:szCs w:val="18"/>
        </w:rPr>
        <w:t>a</w:t>
      </w:r>
      <w:r w:rsidR="00D55C05" w:rsidRPr="00D55C05">
        <w:rPr>
          <w:rFonts w:ascii="Verdana" w:hAnsi="Verdana"/>
          <w:color w:val="000000"/>
          <w:sz w:val="18"/>
          <w:szCs w:val="18"/>
        </w:rPr>
        <w:t xml:space="preserve">, podzemní tunel </w:t>
      </w:r>
      <w:r w:rsidR="00D55C05">
        <w:rPr>
          <w:rFonts w:ascii="Verdana" w:hAnsi="Verdana"/>
          <w:color w:val="000000"/>
          <w:sz w:val="18"/>
          <w:szCs w:val="18"/>
        </w:rPr>
        <w:t>nebo</w:t>
      </w:r>
      <w:r w:rsidR="00D55C05" w:rsidRPr="00D55C05">
        <w:rPr>
          <w:rFonts w:ascii="Verdana" w:hAnsi="Verdana"/>
          <w:color w:val="000000"/>
          <w:sz w:val="18"/>
          <w:szCs w:val="18"/>
        </w:rPr>
        <w:t xml:space="preserve"> 4 parádní jump</w:t>
      </w:r>
      <w:r w:rsidR="00D55C05">
        <w:rPr>
          <w:rFonts w:ascii="Verdana" w:hAnsi="Verdana"/>
          <w:color w:val="000000"/>
          <w:sz w:val="18"/>
          <w:szCs w:val="18"/>
        </w:rPr>
        <w:t xml:space="preserve">y. </w:t>
      </w:r>
      <w:hyperlink r:id="rId11" w:history="1">
        <w:r w:rsidR="00D55C05" w:rsidRPr="00FA6C19">
          <w:rPr>
            <w:rStyle w:val="Hypertextovodkaz"/>
            <w:rFonts w:ascii="Verdana" w:hAnsi="Verdana"/>
            <w:sz w:val="18"/>
            <w:szCs w:val="18"/>
          </w:rPr>
          <w:t>Dráha</w:t>
        </w:r>
      </w:hyperlink>
      <w:r w:rsidR="00D55C05">
        <w:rPr>
          <w:rFonts w:ascii="Verdana" w:hAnsi="Verdana"/>
          <w:color w:val="000000"/>
          <w:sz w:val="18"/>
          <w:szCs w:val="18"/>
        </w:rPr>
        <w:t xml:space="preserve"> má sklon až 30 procent a dokáže vyvinout těžko představitelnou rychlost až 50 kilometrů za hodinu.</w:t>
      </w:r>
    </w:p>
    <w:p w14:paraId="30EA69D2" w14:textId="3FB592DA" w:rsidR="00D55C05" w:rsidRPr="00D55C05" w:rsidRDefault="00D55C05" w:rsidP="00D55C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Pr="00D55C05">
        <w:rPr>
          <w:rFonts w:ascii="Verdana" w:hAnsi="Verdana"/>
          <w:b/>
          <w:bCs/>
          <w:color w:val="000000"/>
          <w:sz w:val="18"/>
          <w:szCs w:val="18"/>
        </w:rPr>
        <w:t>Obří mamut</w:t>
      </w:r>
    </w:p>
    <w:p w14:paraId="60AD3238" w14:textId="4C57FF1A" w:rsidR="00D55C05" w:rsidRDefault="00D55C05" w:rsidP="00603DD2">
      <w:pPr>
        <w:widowControl/>
        <w:suppressAutoHyphens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Stojí uprostřed dětských zážitkových parků jako dobrý duch Dolní Moravy a dohlíží na to, aby se všechny děti dobře bavily. A možná se při všem tom skotačení taky něco naučily. Interaktivní atrakce v podobě </w:t>
      </w:r>
      <w:hyperlink r:id="rId12" w:history="1">
        <w:r w:rsidRPr="00FA6C19">
          <w:rPr>
            <w:rStyle w:val="Hypertextovodkaz"/>
            <w:rFonts w:ascii="Verdana" w:hAnsi="Verdana" w:cs="Arial Unicode MS"/>
            <w:sz w:val="18"/>
            <w:szCs w:val="18"/>
          </w:rPr>
          <w:t>obřího mamuta</w:t>
        </w:r>
      </w:hyperlink>
      <w:r>
        <w:rPr>
          <w:rFonts w:ascii="Verdana" w:hAnsi="Verdana"/>
          <w:color w:val="000000"/>
          <w:sz w:val="18"/>
          <w:szCs w:val="18"/>
        </w:rPr>
        <w:t xml:space="preserve"> nemá nikde ve světě </w:t>
      </w:r>
      <w:r w:rsidR="00AA1C0C">
        <w:rPr>
          <w:rFonts w:ascii="Verdana" w:hAnsi="Verdana"/>
          <w:color w:val="000000"/>
          <w:sz w:val="18"/>
          <w:szCs w:val="18"/>
        </w:rPr>
        <w:t>obdoby. Měří 13 metrů a na délku má i s chobotem 31,5 metru. Ve dvou patrech se děti vyřádí na hravých překážkách, zjistí víc o životě zdejších mamutů a na závěr se svezou 24 metrů dlouhým tobogánem v chobotu</w:t>
      </w:r>
      <w:r w:rsidR="002738F1">
        <w:rPr>
          <w:rFonts w:ascii="Verdana" w:hAnsi="Verdana"/>
          <w:color w:val="000000"/>
          <w:sz w:val="18"/>
          <w:szCs w:val="18"/>
        </w:rPr>
        <w:t>. Přijďte se seznámit!</w:t>
      </w:r>
    </w:p>
    <w:p w14:paraId="2A5770F2" w14:textId="7794CA4E" w:rsidR="002738F1" w:rsidRDefault="002738F1" w:rsidP="00603DD2">
      <w:pPr>
        <w:widowControl/>
        <w:suppressAutoHyphens w:val="0"/>
        <w:rPr>
          <w:rFonts w:ascii="Verdana" w:hAnsi="Verdana"/>
          <w:color w:val="000000"/>
          <w:sz w:val="18"/>
          <w:szCs w:val="18"/>
        </w:rPr>
      </w:pPr>
    </w:p>
    <w:p w14:paraId="2221FCBC" w14:textId="1A80E1F9" w:rsidR="002738F1" w:rsidRPr="002738F1" w:rsidRDefault="002738F1" w:rsidP="00603DD2">
      <w:pPr>
        <w:widowControl/>
        <w:suppressAutoHyphens w:val="0"/>
        <w:rPr>
          <w:rFonts w:ascii="Verdana" w:hAnsi="Verdana"/>
          <w:b/>
          <w:bCs/>
          <w:color w:val="000000"/>
          <w:sz w:val="18"/>
          <w:szCs w:val="18"/>
        </w:rPr>
      </w:pPr>
      <w:r w:rsidRPr="002738F1">
        <w:rPr>
          <w:rFonts w:ascii="Verdana" w:hAnsi="Verdana"/>
          <w:b/>
          <w:bCs/>
          <w:color w:val="000000"/>
          <w:sz w:val="18"/>
          <w:szCs w:val="18"/>
        </w:rPr>
        <w:t>Stezka v oblacích</w:t>
      </w:r>
    </w:p>
    <w:p w14:paraId="5D69DBC1" w14:textId="41207433" w:rsidR="002738F1" w:rsidRDefault="002738F1" w:rsidP="00603DD2">
      <w:pPr>
        <w:widowControl/>
        <w:suppressAutoHyphens w:val="0"/>
        <w:rPr>
          <w:rFonts w:ascii="Verdana" w:hAnsi="Verdana"/>
          <w:color w:val="000000"/>
          <w:sz w:val="18"/>
          <w:szCs w:val="18"/>
        </w:rPr>
      </w:pPr>
    </w:p>
    <w:p w14:paraId="6CA7C178" w14:textId="11486748" w:rsidR="00927C85" w:rsidRDefault="002738F1" w:rsidP="008E632D">
      <w:pPr>
        <w:widowControl/>
        <w:suppressAutoHyphens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Ze všech dolnomoravských divů byla první. Tyčí se hrdě nad horskou krajinou a láká pozornost v jakémkoliv počasí. </w:t>
      </w:r>
      <w:hyperlink r:id="rId13" w:history="1">
        <w:r w:rsidR="00FA6C19" w:rsidRPr="00FA6C19">
          <w:rPr>
            <w:rStyle w:val="Hypertextovodkaz"/>
            <w:rFonts w:ascii="Verdana" w:hAnsi="Verdana" w:cs="Arial Unicode MS"/>
            <w:sz w:val="18"/>
            <w:szCs w:val="18"/>
          </w:rPr>
          <w:t>Stezka</w:t>
        </w:r>
      </w:hyperlink>
      <w:r w:rsidR="00FA6C19">
        <w:rPr>
          <w:rFonts w:ascii="Verdana" w:hAnsi="Verdana"/>
          <w:color w:val="000000"/>
          <w:sz w:val="18"/>
          <w:szCs w:val="18"/>
        </w:rPr>
        <w:t xml:space="preserve"> j</w:t>
      </w:r>
      <w:r w:rsidR="008E632D">
        <w:rPr>
          <w:rFonts w:ascii="Verdana" w:hAnsi="Verdana"/>
          <w:color w:val="000000"/>
          <w:sz w:val="18"/>
          <w:szCs w:val="18"/>
        </w:rPr>
        <w:t>e vysoká</w:t>
      </w:r>
      <w:r>
        <w:rPr>
          <w:rFonts w:ascii="Verdana" w:hAnsi="Verdana"/>
          <w:color w:val="000000"/>
          <w:sz w:val="18"/>
          <w:szCs w:val="18"/>
        </w:rPr>
        <w:t xml:space="preserve"> 55 metrů a </w:t>
      </w:r>
      <w:r w:rsidR="008E632D">
        <w:rPr>
          <w:rFonts w:ascii="Verdana" w:hAnsi="Verdana"/>
          <w:color w:val="000000"/>
          <w:sz w:val="18"/>
          <w:szCs w:val="18"/>
        </w:rPr>
        <w:t xml:space="preserve">sahá do nadmořské výšky 1116 metrů. Po celém nenáročném výšlapu nahoru provází návštěvníky naučná stezka. A nahoře každého čeká úchvatný výhled do krajiny. </w:t>
      </w:r>
    </w:p>
    <w:p w14:paraId="74195B1B" w14:textId="039B7A32" w:rsidR="001C21C9" w:rsidRPr="0081135E" w:rsidRDefault="008E632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  <w:t xml:space="preserve">Vyrazte prozkoumat </w:t>
      </w:r>
      <w:r w:rsidRPr="008E632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4 divy Dolní Moravy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!</w:t>
      </w:r>
      <w:r w:rsidR="0081135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Užijte dobrodružství s celou rodinou a odpočiňte si v některém z pohodlných ubytování. Vyberte si čtyřhvězdičkový wellness hotel Vista s bohatými animačními programy pro všechny děti, komfortní soukromí penzionu Terezka nebo některou další horskou chatu či apartmány.   Podrobnější 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nformace o ubytování</w:t>
      </w:r>
      <w:r w:rsidR="008D2090">
        <w:rPr>
          <w:rFonts w:ascii="Verdana" w:hAnsi="Verdana" w:cs="Calibri"/>
          <w:color w:val="000000" w:themeColor="text1"/>
          <w:sz w:val="18"/>
          <w:szCs w:val="18"/>
          <w:lang w:eastAsia="en-GB"/>
        </w:rPr>
        <w:t>, atrakcích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či podrobnosti o programu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FA6C19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FA6C19">
        <w:rPr>
          <w:rFonts w:ascii="Verdana" w:hAnsi="Verdana" w:cs="Calibri"/>
          <w:b/>
          <w:bCs/>
          <w:sz w:val="18"/>
          <w:szCs w:val="18"/>
          <w:lang w:eastAsia="en-GB"/>
        </w:rPr>
        <w:t>Dolní Morav</w:t>
      </w:r>
      <w:r w:rsidR="00FA6C19">
        <w:rPr>
          <w:rFonts w:ascii="Verdana" w:hAnsi="Verdana" w:cs="Calibri"/>
          <w:b/>
          <w:bCs/>
          <w:sz w:val="18"/>
          <w:szCs w:val="18"/>
          <w:lang w:eastAsia="en-GB"/>
        </w:rPr>
        <w:t xml:space="preserve">y </w:t>
      </w:r>
      <w:hyperlink r:id="rId14" w:history="1">
        <w:r w:rsidR="00FA6C19" w:rsidRPr="00D00593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</w:p>
    <w:p w14:paraId="758BC9FE" w14:textId="77777777" w:rsidR="00FA6C19" w:rsidRPr="008D2090" w:rsidRDefault="00FA6C1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7F40B0">
      <w:pPr>
        <w:rPr>
          <w:rFonts w:ascii="Verdana" w:hAnsi="Verdana"/>
          <w:sz w:val="18"/>
          <w:szCs w:val="18"/>
        </w:rPr>
      </w:pP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CBE4098" w:rsidR="000D5B62" w:rsidRPr="00915F4C" w:rsidRDefault="007F40B0">
      <w:pPr>
        <w:rPr>
          <w:rFonts w:ascii="Verdana" w:hAnsi="Verdana"/>
          <w:sz w:val="18"/>
          <w:szCs w:val="18"/>
        </w:rPr>
      </w:pP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B5EE5" w14:textId="77777777" w:rsidR="007F40B0" w:rsidRDefault="007F40B0">
      <w:r>
        <w:separator/>
      </w:r>
    </w:p>
  </w:endnote>
  <w:endnote w:type="continuationSeparator" w:id="0">
    <w:p w14:paraId="662B71A2" w14:textId="77777777" w:rsidR="007F40B0" w:rsidRDefault="007F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AB813" w14:textId="77777777" w:rsidR="007F40B0" w:rsidRDefault="007F40B0">
      <w:r>
        <w:separator/>
      </w:r>
    </w:p>
  </w:footnote>
  <w:footnote w:type="continuationSeparator" w:id="0">
    <w:p w14:paraId="71DC0407" w14:textId="77777777" w:rsidR="007F40B0" w:rsidRDefault="007F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44260">
    <w:abstractNumId w:val="1"/>
  </w:num>
  <w:num w:numId="2" w16cid:durableId="24642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06CE9"/>
    <w:rsid w:val="00016468"/>
    <w:rsid w:val="000214DD"/>
    <w:rsid w:val="000233DD"/>
    <w:rsid w:val="00025581"/>
    <w:rsid w:val="00033B99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B7345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5A26"/>
    <w:rsid w:val="00210827"/>
    <w:rsid w:val="00227183"/>
    <w:rsid w:val="002358CA"/>
    <w:rsid w:val="00241D7E"/>
    <w:rsid w:val="00264699"/>
    <w:rsid w:val="00266284"/>
    <w:rsid w:val="002738F1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15FCC"/>
    <w:rsid w:val="003175A7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6FAE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6404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E3816"/>
    <w:rsid w:val="004F11CF"/>
    <w:rsid w:val="004F50DE"/>
    <w:rsid w:val="00501FE8"/>
    <w:rsid w:val="00503742"/>
    <w:rsid w:val="00516D6C"/>
    <w:rsid w:val="0052334F"/>
    <w:rsid w:val="005424C9"/>
    <w:rsid w:val="005445AD"/>
    <w:rsid w:val="0055206E"/>
    <w:rsid w:val="00554B46"/>
    <w:rsid w:val="005561DD"/>
    <w:rsid w:val="00561662"/>
    <w:rsid w:val="005618BA"/>
    <w:rsid w:val="005678B9"/>
    <w:rsid w:val="00582F1F"/>
    <w:rsid w:val="00587038"/>
    <w:rsid w:val="00590D19"/>
    <w:rsid w:val="00591058"/>
    <w:rsid w:val="00592C10"/>
    <w:rsid w:val="005B42A3"/>
    <w:rsid w:val="005F16E5"/>
    <w:rsid w:val="00603DD2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235F"/>
    <w:rsid w:val="00686B01"/>
    <w:rsid w:val="00690528"/>
    <w:rsid w:val="006957A9"/>
    <w:rsid w:val="006A5809"/>
    <w:rsid w:val="006B24ED"/>
    <w:rsid w:val="006D520E"/>
    <w:rsid w:val="006F1748"/>
    <w:rsid w:val="006F29A5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558C"/>
    <w:rsid w:val="0079704A"/>
    <w:rsid w:val="007A2FD2"/>
    <w:rsid w:val="007B0EFF"/>
    <w:rsid w:val="007B15E7"/>
    <w:rsid w:val="007B3645"/>
    <w:rsid w:val="007B646B"/>
    <w:rsid w:val="007B75B8"/>
    <w:rsid w:val="007D3D93"/>
    <w:rsid w:val="007F0753"/>
    <w:rsid w:val="007F40B0"/>
    <w:rsid w:val="0081135E"/>
    <w:rsid w:val="00811E02"/>
    <w:rsid w:val="008122EA"/>
    <w:rsid w:val="00825BD0"/>
    <w:rsid w:val="00833FC1"/>
    <w:rsid w:val="00834977"/>
    <w:rsid w:val="00842AB9"/>
    <w:rsid w:val="00861B17"/>
    <w:rsid w:val="00873AFE"/>
    <w:rsid w:val="00884268"/>
    <w:rsid w:val="00885ACB"/>
    <w:rsid w:val="00890B78"/>
    <w:rsid w:val="00893377"/>
    <w:rsid w:val="00893557"/>
    <w:rsid w:val="00894A4F"/>
    <w:rsid w:val="00897883"/>
    <w:rsid w:val="008B7A0A"/>
    <w:rsid w:val="008D0248"/>
    <w:rsid w:val="008D2090"/>
    <w:rsid w:val="008D22C7"/>
    <w:rsid w:val="008D4D83"/>
    <w:rsid w:val="008D51BC"/>
    <w:rsid w:val="008E4832"/>
    <w:rsid w:val="008E632D"/>
    <w:rsid w:val="008F0E5E"/>
    <w:rsid w:val="009044AC"/>
    <w:rsid w:val="009056EC"/>
    <w:rsid w:val="00906529"/>
    <w:rsid w:val="00915F4C"/>
    <w:rsid w:val="00921145"/>
    <w:rsid w:val="0092728B"/>
    <w:rsid w:val="00927C85"/>
    <w:rsid w:val="0093104B"/>
    <w:rsid w:val="00936DA5"/>
    <w:rsid w:val="00944212"/>
    <w:rsid w:val="00955510"/>
    <w:rsid w:val="00956E5A"/>
    <w:rsid w:val="009635B1"/>
    <w:rsid w:val="00971E82"/>
    <w:rsid w:val="00974540"/>
    <w:rsid w:val="00995D8C"/>
    <w:rsid w:val="009A58C6"/>
    <w:rsid w:val="009A77B2"/>
    <w:rsid w:val="009B7FA9"/>
    <w:rsid w:val="009C3F87"/>
    <w:rsid w:val="009D32FE"/>
    <w:rsid w:val="009E1EDA"/>
    <w:rsid w:val="009E7D10"/>
    <w:rsid w:val="009F6FEA"/>
    <w:rsid w:val="00A01D07"/>
    <w:rsid w:val="00A036EE"/>
    <w:rsid w:val="00A27E88"/>
    <w:rsid w:val="00A46C87"/>
    <w:rsid w:val="00A50FDD"/>
    <w:rsid w:val="00A53279"/>
    <w:rsid w:val="00A5496C"/>
    <w:rsid w:val="00A553AF"/>
    <w:rsid w:val="00A577EE"/>
    <w:rsid w:val="00A61A8A"/>
    <w:rsid w:val="00A62A57"/>
    <w:rsid w:val="00A6392B"/>
    <w:rsid w:val="00A663C0"/>
    <w:rsid w:val="00A67EC4"/>
    <w:rsid w:val="00A73BF3"/>
    <w:rsid w:val="00A85988"/>
    <w:rsid w:val="00A97687"/>
    <w:rsid w:val="00A97AF6"/>
    <w:rsid w:val="00AA1C0C"/>
    <w:rsid w:val="00AA4E7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8CB"/>
    <w:rsid w:val="00AF033D"/>
    <w:rsid w:val="00AF3331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5C05"/>
    <w:rsid w:val="00D56107"/>
    <w:rsid w:val="00D80B29"/>
    <w:rsid w:val="00D86B63"/>
    <w:rsid w:val="00D908EF"/>
    <w:rsid w:val="00DA1F70"/>
    <w:rsid w:val="00DB223A"/>
    <w:rsid w:val="00DC4081"/>
    <w:rsid w:val="00DC686C"/>
    <w:rsid w:val="00DD6A03"/>
    <w:rsid w:val="00DF4BCB"/>
    <w:rsid w:val="00E12D4C"/>
    <w:rsid w:val="00E22FA0"/>
    <w:rsid w:val="00E24B16"/>
    <w:rsid w:val="00E301F8"/>
    <w:rsid w:val="00E47F31"/>
    <w:rsid w:val="00E556BF"/>
    <w:rsid w:val="00E602D6"/>
    <w:rsid w:val="00E60BBF"/>
    <w:rsid w:val="00E66A0D"/>
    <w:rsid w:val="00E92601"/>
    <w:rsid w:val="00EA3557"/>
    <w:rsid w:val="00EB1AC1"/>
    <w:rsid w:val="00EC7BEA"/>
    <w:rsid w:val="00ED7604"/>
    <w:rsid w:val="00EF25D7"/>
    <w:rsid w:val="00EF4606"/>
    <w:rsid w:val="00EF54CE"/>
    <w:rsid w:val="00F05E32"/>
    <w:rsid w:val="00F4404B"/>
    <w:rsid w:val="00F54B9A"/>
    <w:rsid w:val="00F65093"/>
    <w:rsid w:val="00F75F64"/>
    <w:rsid w:val="00F849B4"/>
    <w:rsid w:val="00F93D88"/>
    <w:rsid w:val="00F94F6E"/>
    <w:rsid w:val="00FA6C19"/>
    <w:rsid w:val="00FA7AFB"/>
    <w:rsid w:val="00FC1F49"/>
    <w:rsid w:val="00FC32EF"/>
    <w:rsid w:val="00FC4AD3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olnimorava.cz/o-stezce-v-oblaci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olnimorava.cz/obri-mamut" TargetMode="External"/><Relationship Id="rId17" Type="http://schemas.openxmlformats.org/officeDocument/2006/relationships/hyperlink" Target="http://www.hotel-dolnimorava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mamuti-horska-drah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olnimorava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10</cp:revision>
  <dcterms:created xsi:type="dcterms:W3CDTF">2022-04-15T15:47:00Z</dcterms:created>
  <dcterms:modified xsi:type="dcterms:W3CDTF">2022-04-21T12:25:00Z</dcterms:modified>
</cp:coreProperties>
</file>