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540C081" w14:textId="77777777" w:rsidR="002878CB" w:rsidRDefault="002878C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59CEB2C" w:rsidR="000D5B62" w:rsidRPr="00915F4C" w:rsidRDefault="0001204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02DD3">
        <w:rPr>
          <w:rFonts w:ascii="Verdana" w:hAnsi="Verdana" w:cs="Verdana"/>
          <w:b/>
          <w:spacing w:val="60"/>
          <w:sz w:val="18"/>
          <w:szCs w:val="18"/>
        </w:rPr>
        <w:t>1</w:t>
      </w:r>
      <w:r w:rsidR="002878CB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0E502996" w:rsidR="008D0248" w:rsidRPr="00DC686C" w:rsidRDefault="00F4404B" w:rsidP="00624E0A">
      <w:pPr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371477">
        <w:rPr>
          <w:rFonts w:ascii="Verdana" w:hAnsi="Verdana"/>
          <w:b/>
          <w:sz w:val="18"/>
          <w:szCs w:val="18"/>
        </w:rPr>
        <w:t xml:space="preserve">TZ – </w:t>
      </w:r>
      <w:r w:rsidR="000D46C5">
        <w:rPr>
          <w:rFonts w:ascii="Verdana" w:hAnsi="Verdana" w:cs="Times New Roman"/>
          <w:b/>
          <w:sz w:val="18"/>
          <w:szCs w:val="18"/>
        </w:rPr>
        <w:t xml:space="preserve">Zasněžené novinky na Dolní Moravě: </w:t>
      </w:r>
      <w:r w:rsidR="00321D14">
        <w:rPr>
          <w:rFonts w:ascii="Verdana" w:hAnsi="Verdana" w:cs="Times New Roman"/>
          <w:b/>
          <w:sz w:val="18"/>
          <w:szCs w:val="18"/>
        </w:rPr>
        <w:t xml:space="preserve">nová sjezdovka či zimní horská dráha </w:t>
      </w:r>
    </w:p>
    <w:p w14:paraId="18C38123" w14:textId="77777777" w:rsidR="002E5610" w:rsidRPr="00DC686C" w:rsidRDefault="002E5610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54BA458" w14:textId="499F59CD" w:rsidR="002878CB" w:rsidRDefault="002878CB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Zimní sezónu si letos na Dolní Moravě užijete zas o něco víc! I pro nadcházející lyžařskou sezónu si totiž </w:t>
      </w:r>
      <w:r w:rsidR="009267A3">
        <w:rPr>
          <w:rFonts w:ascii="Verdana" w:hAnsi="Verdana"/>
          <w:b/>
          <w:bCs/>
          <w:sz w:val="18"/>
          <w:szCs w:val="18"/>
        </w:rPr>
        <w:t xml:space="preserve">horský </w:t>
      </w:r>
      <w:r w:rsidRPr="00E51E9A">
        <w:rPr>
          <w:rFonts w:ascii="Verdana" w:hAnsi="Verdana"/>
          <w:b/>
          <w:bCs/>
          <w:sz w:val="18"/>
          <w:szCs w:val="18"/>
        </w:rPr>
        <w:t>resort Dolní Morava</w:t>
      </w:r>
      <w:r>
        <w:rPr>
          <w:rFonts w:ascii="Verdana" w:hAnsi="Verdana"/>
          <w:sz w:val="18"/>
          <w:szCs w:val="18"/>
        </w:rPr>
        <w:t xml:space="preserve"> připravil novinky, které vylepší zasněžené výlety. Na návštěvníky čeká především </w:t>
      </w:r>
      <w:r w:rsidRPr="00855AC5">
        <w:rPr>
          <w:rFonts w:ascii="Verdana" w:hAnsi="Verdana"/>
          <w:b/>
          <w:bCs/>
          <w:sz w:val="18"/>
          <w:szCs w:val="18"/>
        </w:rPr>
        <w:t>nová sjezdovka</w:t>
      </w:r>
      <w:r w:rsidR="00CA6B25" w:rsidRPr="00855AC5">
        <w:rPr>
          <w:rFonts w:ascii="Verdana" w:hAnsi="Verdana"/>
          <w:b/>
          <w:bCs/>
          <w:sz w:val="18"/>
          <w:szCs w:val="18"/>
        </w:rPr>
        <w:t xml:space="preserve">, </w:t>
      </w:r>
      <w:r w:rsidR="00A131AF">
        <w:rPr>
          <w:rFonts w:ascii="Verdana" w:hAnsi="Verdana"/>
          <w:b/>
          <w:bCs/>
          <w:sz w:val="18"/>
          <w:szCs w:val="18"/>
        </w:rPr>
        <w:t>zdokonalené</w:t>
      </w:r>
      <w:r w:rsidR="00CA6B25" w:rsidRPr="00855AC5">
        <w:rPr>
          <w:rFonts w:ascii="Verdana" w:hAnsi="Verdana"/>
          <w:b/>
          <w:bCs/>
          <w:sz w:val="18"/>
          <w:szCs w:val="18"/>
        </w:rPr>
        <w:t xml:space="preserve"> zábavné tratě či zimní provoz nové Mamutí horské dráhy</w:t>
      </w:r>
      <w:r w:rsidR="00CA6B25">
        <w:rPr>
          <w:rFonts w:ascii="Verdana" w:hAnsi="Verdana"/>
          <w:sz w:val="18"/>
          <w:szCs w:val="18"/>
        </w:rPr>
        <w:t xml:space="preserve">. </w:t>
      </w:r>
    </w:p>
    <w:p w14:paraId="076A5D43" w14:textId="168885EB" w:rsidR="00CA6B25" w:rsidRDefault="00CA6B25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182A0E0" w14:textId="6809D804" w:rsidR="00CA6B25" w:rsidRDefault="00CA6B25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Celkem si lyžaři užijí na jedenáct kilometrů upravených kopců. Vybrat si mohou některou z </w:t>
      </w:r>
      <w:r w:rsidRPr="00855AC5">
        <w:rPr>
          <w:rFonts w:ascii="Verdana" w:hAnsi="Verdana"/>
          <w:b/>
          <w:bCs/>
          <w:sz w:val="18"/>
          <w:szCs w:val="18"/>
        </w:rPr>
        <w:t>osmi sjezdovek různých obtížností</w:t>
      </w:r>
      <w:r>
        <w:rPr>
          <w:rFonts w:ascii="Verdana" w:hAnsi="Verdana"/>
          <w:sz w:val="18"/>
          <w:szCs w:val="18"/>
        </w:rPr>
        <w:t xml:space="preserve">. Nově vznikla </w:t>
      </w:r>
      <w:r w:rsidR="00A131AF">
        <w:rPr>
          <w:rFonts w:ascii="Verdana" w:hAnsi="Verdana"/>
          <w:sz w:val="18"/>
          <w:szCs w:val="18"/>
        </w:rPr>
        <w:t xml:space="preserve">modrá </w:t>
      </w:r>
      <w:r>
        <w:rPr>
          <w:rFonts w:ascii="Verdana" w:hAnsi="Verdana"/>
          <w:sz w:val="18"/>
          <w:szCs w:val="18"/>
        </w:rPr>
        <w:t xml:space="preserve">sjezdovka, na které se vyřádí například rodiny s dětmi. Průměrná šířka tras se pohybuje mezi pětadvaceti a třiceti metry, díky čemuž </w:t>
      </w:r>
      <w:r w:rsidR="00A168D0">
        <w:rPr>
          <w:rFonts w:ascii="Verdana" w:hAnsi="Verdana"/>
          <w:sz w:val="18"/>
          <w:szCs w:val="18"/>
        </w:rPr>
        <w:t xml:space="preserve">mají prostor i opatrnější lyžaři. Vychutnat si můžete též </w:t>
      </w:r>
      <w:r w:rsidR="00A168D0" w:rsidRPr="00855AC5">
        <w:rPr>
          <w:rFonts w:ascii="Verdana" w:hAnsi="Verdana"/>
          <w:b/>
          <w:bCs/>
          <w:sz w:val="18"/>
          <w:szCs w:val="18"/>
        </w:rPr>
        <w:t xml:space="preserve">tříkilometrový sjezd </w:t>
      </w:r>
      <w:r w:rsidR="00A168D0">
        <w:rPr>
          <w:rFonts w:ascii="Verdana" w:hAnsi="Verdana"/>
          <w:sz w:val="18"/>
          <w:szCs w:val="18"/>
        </w:rPr>
        <w:t xml:space="preserve">ze Slamníku ke stanici lanovky U Slona. Zábavné </w:t>
      </w:r>
      <w:proofErr w:type="spellStart"/>
      <w:r w:rsidR="00A168D0">
        <w:rPr>
          <w:rFonts w:ascii="Verdana" w:hAnsi="Verdana"/>
          <w:sz w:val="18"/>
          <w:szCs w:val="18"/>
        </w:rPr>
        <w:t>Fun</w:t>
      </w:r>
      <w:proofErr w:type="spellEnd"/>
      <w:r w:rsidR="00A168D0">
        <w:rPr>
          <w:rFonts w:ascii="Verdana" w:hAnsi="Verdana"/>
          <w:sz w:val="18"/>
          <w:szCs w:val="18"/>
        </w:rPr>
        <w:t xml:space="preserve"> tratě se letos dočkaly terénních úprav</w:t>
      </w:r>
      <w:r w:rsidR="009267A3">
        <w:rPr>
          <w:rFonts w:ascii="Verdana" w:hAnsi="Verdana"/>
          <w:sz w:val="18"/>
          <w:szCs w:val="18"/>
        </w:rPr>
        <w:t xml:space="preserve">. </w:t>
      </w:r>
      <w:proofErr w:type="spellStart"/>
      <w:r w:rsidR="009267A3">
        <w:rPr>
          <w:rFonts w:ascii="Verdana" w:hAnsi="Verdana"/>
          <w:sz w:val="18"/>
          <w:szCs w:val="18"/>
        </w:rPr>
        <w:t>C</w:t>
      </w:r>
      <w:r w:rsidR="00A168D0">
        <w:rPr>
          <w:rFonts w:ascii="Verdana" w:hAnsi="Verdana"/>
          <w:sz w:val="18"/>
          <w:szCs w:val="18"/>
        </w:rPr>
        <w:t>rossov</w:t>
      </w:r>
      <w:r w:rsidR="009267A3">
        <w:rPr>
          <w:rFonts w:ascii="Verdana" w:hAnsi="Verdana"/>
          <w:sz w:val="18"/>
          <w:szCs w:val="18"/>
        </w:rPr>
        <w:t>á</w:t>
      </w:r>
      <w:proofErr w:type="spellEnd"/>
      <w:r w:rsidR="00A168D0">
        <w:rPr>
          <w:rFonts w:ascii="Verdana" w:hAnsi="Verdana"/>
          <w:sz w:val="18"/>
          <w:szCs w:val="18"/>
        </w:rPr>
        <w:t xml:space="preserve"> trať či </w:t>
      </w:r>
      <w:proofErr w:type="spellStart"/>
      <w:r w:rsidR="00A168D0">
        <w:rPr>
          <w:rFonts w:ascii="Verdana" w:hAnsi="Verdana"/>
          <w:sz w:val="18"/>
          <w:szCs w:val="18"/>
        </w:rPr>
        <w:t>snowpark</w:t>
      </w:r>
      <w:proofErr w:type="spellEnd"/>
      <w:r w:rsidR="00A168D0">
        <w:rPr>
          <w:rFonts w:ascii="Verdana" w:hAnsi="Verdana"/>
          <w:sz w:val="18"/>
          <w:szCs w:val="18"/>
        </w:rPr>
        <w:t xml:space="preserve"> si tak převlékly sněhový kabátek</w:t>
      </w:r>
      <w:r w:rsidR="00855AC5">
        <w:rPr>
          <w:rFonts w:ascii="Verdana" w:hAnsi="Verdana"/>
          <w:sz w:val="18"/>
          <w:szCs w:val="18"/>
        </w:rPr>
        <w:t xml:space="preserve"> a budou dodávat nový adrenalin</w:t>
      </w:r>
      <w:r w:rsidR="00A168D0">
        <w:rPr>
          <w:rFonts w:ascii="Verdana" w:hAnsi="Verdana"/>
          <w:sz w:val="18"/>
          <w:szCs w:val="18"/>
        </w:rPr>
        <w:t xml:space="preserve">. </w:t>
      </w:r>
      <w:r w:rsidR="00CD41BA">
        <w:rPr>
          <w:rFonts w:ascii="Verdana" w:hAnsi="Verdana"/>
          <w:sz w:val="18"/>
          <w:szCs w:val="18"/>
        </w:rPr>
        <w:t xml:space="preserve">K dispozici každému zájemci, velkému či malému, jsou </w:t>
      </w:r>
      <w:r w:rsidR="00855AC5">
        <w:rPr>
          <w:rFonts w:ascii="Verdana" w:hAnsi="Verdana"/>
          <w:sz w:val="18"/>
          <w:szCs w:val="18"/>
        </w:rPr>
        <w:t xml:space="preserve">na kopcích Dolní Moravy též </w:t>
      </w:r>
      <w:r w:rsidR="00CD41BA">
        <w:rPr>
          <w:rFonts w:ascii="Verdana" w:hAnsi="Verdana"/>
          <w:sz w:val="18"/>
          <w:szCs w:val="18"/>
        </w:rPr>
        <w:t xml:space="preserve">zkušení instruktoři lyžování a </w:t>
      </w:r>
      <w:proofErr w:type="spellStart"/>
      <w:r w:rsidR="00CD41BA">
        <w:rPr>
          <w:rFonts w:ascii="Verdana" w:hAnsi="Verdana"/>
          <w:sz w:val="18"/>
          <w:szCs w:val="18"/>
        </w:rPr>
        <w:t>snowboardování</w:t>
      </w:r>
      <w:proofErr w:type="spellEnd"/>
      <w:r w:rsidR="00CD41BA">
        <w:rPr>
          <w:rFonts w:ascii="Verdana" w:hAnsi="Verdana"/>
          <w:sz w:val="18"/>
          <w:szCs w:val="18"/>
        </w:rPr>
        <w:t xml:space="preserve">. </w:t>
      </w:r>
      <w:r w:rsidR="00855AC5">
        <w:rPr>
          <w:rFonts w:ascii="Verdana" w:hAnsi="Verdana"/>
          <w:sz w:val="18"/>
          <w:szCs w:val="18"/>
        </w:rPr>
        <w:t>Na d</w:t>
      </w:r>
      <w:r w:rsidR="00CD41BA">
        <w:rPr>
          <w:rFonts w:ascii="Verdana" w:hAnsi="Verdana"/>
          <w:sz w:val="18"/>
          <w:szCs w:val="18"/>
        </w:rPr>
        <w:t>ržitel</w:t>
      </w:r>
      <w:r w:rsidR="00855AC5">
        <w:rPr>
          <w:rFonts w:ascii="Verdana" w:hAnsi="Verdana"/>
          <w:sz w:val="18"/>
          <w:szCs w:val="18"/>
        </w:rPr>
        <w:t>e</w:t>
      </w:r>
      <w:r w:rsidR="00CD41BA">
        <w:rPr>
          <w:rFonts w:ascii="Verdana" w:hAnsi="Verdana"/>
          <w:sz w:val="18"/>
          <w:szCs w:val="18"/>
        </w:rPr>
        <w:t xml:space="preserve"> Resort karet nebo děti do patnácti let pak </w:t>
      </w:r>
      <w:r w:rsidR="00855AC5">
        <w:rPr>
          <w:rFonts w:ascii="Verdana" w:hAnsi="Verdana"/>
          <w:sz w:val="18"/>
          <w:szCs w:val="18"/>
        </w:rPr>
        <w:t>čekají</w:t>
      </w:r>
      <w:r w:rsidR="00CD41BA">
        <w:rPr>
          <w:rFonts w:ascii="Verdana" w:hAnsi="Verdana"/>
          <w:sz w:val="18"/>
          <w:szCs w:val="18"/>
        </w:rPr>
        <w:t xml:space="preserve"> skipasy za zvýhodněnou cenu.</w:t>
      </w:r>
    </w:p>
    <w:p w14:paraId="3C03D57C" w14:textId="7A21C984" w:rsidR="00A168D0" w:rsidRDefault="00A168D0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6B5026" w14:textId="3FAEBF36" w:rsidR="00E51E9A" w:rsidRPr="00A131AF" w:rsidRDefault="00D17AF0" w:rsidP="00624E0A">
      <w:pPr>
        <w:widowControl/>
        <w:suppressAutoHyphens w:val="0"/>
        <w:jc w:val="both"/>
        <w:rPr>
          <w:rFonts w:eastAsia="Times New Roman" w:cs="Times New Roman"/>
          <w:kern w:val="0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Na Dolní Moravě se však zabavíte nejenom při lyžování. </w:t>
      </w:r>
      <w:r w:rsidR="00A168D0">
        <w:rPr>
          <w:rFonts w:ascii="Verdana" w:hAnsi="Verdana"/>
          <w:sz w:val="18"/>
          <w:szCs w:val="18"/>
        </w:rPr>
        <w:t xml:space="preserve">Nová </w:t>
      </w:r>
      <w:r w:rsidR="00A168D0" w:rsidRPr="00CD41BA">
        <w:rPr>
          <w:rFonts w:ascii="Verdana" w:hAnsi="Verdana"/>
          <w:b/>
          <w:bCs/>
          <w:sz w:val="18"/>
          <w:szCs w:val="18"/>
        </w:rPr>
        <w:t>Mamutí horská dráha</w:t>
      </w:r>
      <w:r w:rsidR="00A168D0">
        <w:rPr>
          <w:rFonts w:ascii="Verdana" w:hAnsi="Verdana"/>
          <w:sz w:val="18"/>
          <w:szCs w:val="18"/>
        </w:rPr>
        <w:t xml:space="preserve"> otevře svou první zimní sezónu. Nejdelší </w:t>
      </w:r>
      <w:r w:rsidR="009267A3">
        <w:rPr>
          <w:rFonts w:ascii="Verdana" w:hAnsi="Verdana"/>
          <w:sz w:val="18"/>
          <w:szCs w:val="18"/>
        </w:rPr>
        <w:t xml:space="preserve">bobová </w:t>
      </w:r>
      <w:r w:rsidR="00A168D0">
        <w:rPr>
          <w:rFonts w:ascii="Verdana" w:hAnsi="Verdana"/>
          <w:sz w:val="18"/>
          <w:szCs w:val="18"/>
        </w:rPr>
        <w:t xml:space="preserve">dráha </w:t>
      </w:r>
      <w:r w:rsidR="00CD41BA">
        <w:rPr>
          <w:rFonts w:ascii="Verdana" w:hAnsi="Verdana"/>
          <w:sz w:val="18"/>
          <w:szCs w:val="18"/>
        </w:rPr>
        <w:t xml:space="preserve">v Česku a druhá nejdelší v Evropě měří tři kilometry a je protkaná pětadvaceti rychlými zatáčkami, dvojitou </w:t>
      </w:r>
      <w:r w:rsidR="00FE738F">
        <w:rPr>
          <w:rFonts w:ascii="Verdana" w:hAnsi="Verdana"/>
          <w:sz w:val="18"/>
          <w:szCs w:val="18"/>
        </w:rPr>
        <w:t>360</w:t>
      </w:r>
      <w:r w:rsidR="00A131AF" w:rsidRPr="00A131AF">
        <w:rPr>
          <w:rFonts w:ascii="Verdana" w:eastAsia="Times New Roman" w:hAnsi="Verdana" w:cs="Arial"/>
          <w:color w:val="000000" w:themeColor="text1"/>
          <w:kern w:val="0"/>
          <w:sz w:val="18"/>
          <w:szCs w:val="18"/>
          <w:shd w:val="clear" w:color="auto" w:fill="FFFFFF"/>
          <w:lang w:eastAsia="en-GB" w:bidi="ar-SA"/>
        </w:rPr>
        <w:t>°</w:t>
      </w:r>
      <w:r w:rsidR="00A131AF">
        <w:rPr>
          <w:rFonts w:ascii="Verdana" w:eastAsia="Times New Roman" w:hAnsi="Verdana" w:cs="Arial"/>
          <w:color w:val="545454"/>
          <w:kern w:val="0"/>
          <w:sz w:val="18"/>
          <w:szCs w:val="18"/>
          <w:shd w:val="clear" w:color="auto" w:fill="FFFFFF"/>
          <w:lang w:eastAsia="en-GB" w:bidi="ar-SA"/>
        </w:rPr>
        <w:t xml:space="preserve"> </w:t>
      </w:r>
      <w:r w:rsidR="00CD41BA">
        <w:rPr>
          <w:rFonts w:ascii="Verdana" w:hAnsi="Verdana"/>
          <w:sz w:val="18"/>
          <w:szCs w:val="18"/>
        </w:rPr>
        <w:t xml:space="preserve">otáčkou, podzemním tunelem či čtyřmi </w:t>
      </w:r>
      <w:proofErr w:type="spellStart"/>
      <w:r w:rsidR="00CD41BA">
        <w:rPr>
          <w:rFonts w:ascii="Verdana" w:hAnsi="Verdana"/>
          <w:sz w:val="18"/>
          <w:szCs w:val="18"/>
        </w:rPr>
        <w:t>jumpy</w:t>
      </w:r>
      <w:proofErr w:type="spellEnd"/>
      <w:r w:rsidR="00CD41BA">
        <w:rPr>
          <w:rFonts w:ascii="Verdana" w:hAnsi="Verdana"/>
          <w:sz w:val="18"/>
          <w:szCs w:val="18"/>
        </w:rPr>
        <w:t xml:space="preserve"> nad lesními cestami. Prohlédnout si tuhle adrenalinovou jízdu můžete ze </w:t>
      </w:r>
      <w:r w:rsidR="00CD41BA" w:rsidRPr="00855AC5">
        <w:rPr>
          <w:rFonts w:ascii="Verdana" w:hAnsi="Verdana"/>
          <w:b/>
          <w:bCs/>
          <w:sz w:val="18"/>
          <w:szCs w:val="18"/>
        </w:rPr>
        <w:t>Stezky v oblacích</w:t>
      </w:r>
      <w:r w:rsidR="00CD41BA">
        <w:rPr>
          <w:rFonts w:ascii="Verdana" w:hAnsi="Verdana"/>
          <w:sz w:val="18"/>
          <w:szCs w:val="18"/>
        </w:rPr>
        <w:t xml:space="preserve">, která se tyčí padesát pět metrů nad zemí a poskytuje tak dechberoucí pohled na zimní horskou krajinu. </w:t>
      </w:r>
      <w:r w:rsidR="00E51E9A">
        <w:rPr>
          <w:rFonts w:ascii="Verdana" w:hAnsi="Verdana"/>
          <w:sz w:val="18"/>
          <w:szCs w:val="18"/>
        </w:rPr>
        <w:t xml:space="preserve">Využijte zimní radovánky při </w:t>
      </w:r>
      <w:r w:rsidR="00E51E9A" w:rsidRPr="00855AC5">
        <w:rPr>
          <w:rFonts w:ascii="Verdana" w:hAnsi="Verdana"/>
          <w:b/>
          <w:bCs/>
          <w:sz w:val="18"/>
          <w:szCs w:val="18"/>
        </w:rPr>
        <w:t xml:space="preserve">večerním sáňkování, při jízdě sněžnou rolbou, při výšlapech na sněžnicích či </w:t>
      </w:r>
      <w:proofErr w:type="spellStart"/>
      <w:r w:rsidR="00E51E9A" w:rsidRPr="00855AC5">
        <w:rPr>
          <w:rFonts w:ascii="Verdana" w:hAnsi="Verdana"/>
          <w:b/>
          <w:bCs/>
          <w:sz w:val="18"/>
          <w:szCs w:val="18"/>
        </w:rPr>
        <w:t>skialpech</w:t>
      </w:r>
      <w:proofErr w:type="spellEnd"/>
      <w:r w:rsidR="00E51E9A" w:rsidRPr="00855AC5">
        <w:rPr>
          <w:rFonts w:ascii="Verdana" w:hAnsi="Verdana"/>
          <w:b/>
          <w:bCs/>
          <w:sz w:val="18"/>
          <w:szCs w:val="18"/>
        </w:rPr>
        <w:t>, na běžkách</w:t>
      </w:r>
      <w:r w:rsidR="00E51E9A">
        <w:rPr>
          <w:rFonts w:ascii="Verdana" w:hAnsi="Verdana"/>
          <w:sz w:val="18"/>
          <w:szCs w:val="18"/>
        </w:rPr>
        <w:t xml:space="preserve"> nebo v mrazivých ránech při jedinečné </w:t>
      </w:r>
      <w:r w:rsidR="00E51E9A" w:rsidRPr="00855AC5">
        <w:rPr>
          <w:rFonts w:ascii="Verdana" w:hAnsi="Verdana"/>
          <w:b/>
          <w:bCs/>
          <w:sz w:val="18"/>
          <w:szCs w:val="18"/>
        </w:rPr>
        <w:t>první stopě</w:t>
      </w:r>
      <w:r w:rsidR="00E51E9A">
        <w:rPr>
          <w:rFonts w:ascii="Verdana" w:hAnsi="Verdana"/>
          <w:sz w:val="18"/>
          <w:szCs w:val="18"/>
        </w:rPr>
        <w:t xml:space="preserve">. </w:t>
      </w:r>
    </w:p>
    <w:p w14:paraId="090D51B6" w14:textId="77777777" w:rsidR="00E51E9A" w:rsidRDefault="00E51E9A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5AA56E6D" w:rsidR="00C86D11" w:rsidRPr="00DC686C" w:rsidRDefault="00CD41BA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51E9A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ž vám bude zima okusovat nos, zahřejte se v restauraci </w:t>
      </w:r>
      <w:r w:rsidRPr="00CD41BA">
        <w:rPr>
          <w:rFonts w:ascii="Verdana" w:hAnsi="Verdana"/>
          <w:b/>
          <w:bCs/>
          <w:sz w:val="18"/>
          <w:szCs w:val="18"/>
        </w:rPr>
        <w:t>Skalka</w:t>
      </w:r>
      <w:r>
        <w:rPr>
          <w:rFonts w:ascii="Verdana" w:hAnsi="Verdana"/>
          <w:sz w:val="18"/>
          <w:szCs w:val="18"/>
        </w:rPr>
        <w:t>. K </w:t>
      </w:r>
      <w:r w:rsidR="00855AC5">
        <w:rPr>
          <w:rFonts w:ascii="Verdana" w:hAnsi="Verdana"/>
          <w:sz w:val="18"/>
          <w:szCs w:val="18"/>
        </w:rPr>
        <w:t>úchvatnému</w:t>
      </w:r>
      <w:r>
        <w:rPr>
          <w:rFonts w:ascii="Verdana" w:hAnsi="Verdana"/>
          <w:sz w:val="18"/>
          <w:szCs w:val="18"/>
        </w:rPr>
        <w:t xml:space="preserve"> panoramatickému výhledu si můžete nechat naservírovat třeba originální jelení hamburger nebo klasické </w:t>
      </w:r>
      <w:proofErr w:type="spellStart"/>
      <w:r>
        <w:rPr>
          <w:rFonts w:ascii="Verdana" w:hAnsi="Verdana"/>
          <w:sz w:val="18"/>
          <w:szCs w:val="18"/>
        </w:rPr>
        <w:t>bombardino</w:t>
      </w:r>
      <w:proofErr w:type="spellEnd"/>
      <w:r>
        <w:rPr>
          <w:rFonts w:ascii="Verdana" w:hAnsi="Verdana"/>
          <w:sz w:val="18"/>
          <w:szCs w:val="18"/>
        </w:rPr>
        <w:t xml:space="preserve">. Zahřát se a doplnit energii můžete též v některé z další šesti restaurací přímo na sjezdovkách. </w:t>
      </w:r>
      <w:r w:rsidR="00A131AF">
        <w:rPr>
          <w:rFonts w:ascii="Verdana" w:hAnsi="Verdana"/>
          <w:sz w:val="18"/>
          <w:szCs w:val="18"/>
        </w:rPr>
        <w:t xml:space="preserve">Zůstaňte sjezdovkám a zimním zážitkům nablízku i přes </w:t>
      </w:r>
      <w:r w:rsidR="00D17AF0">
        <w:rPr>
          <w:rFonts w:ascii="Verdana" w:hAnsi="Verdana"/>
          <w:sz w:val="18"/>
          <w:szCs w:val="18"/>
        </w:rPr>
        <w:t xml:space="preserve">noc. </w:t>
      </w:r>
      <w:r w:rsidR="00D17AF0">
        <w:rPr>
          <w:rFonts w:ascii="Verdana" w:hAnsi="Verdana"/>
          <w:b/>
          <w:bCs/>
          <w:sz w:val="18"/>
          <w:szCs w:val="18"/>
        </w:rPr>
        <w:t>S</w:t>
      </w:r>
      <w:r w:rsidR="00D17AF0" w:rsidRPr="00D17AF0">
        <w:rPr>
          <w:rFonts w:ascii="Verdana" w:hAnsi="Verdana"/>
          <w:b/>
          <w:bCs/>
          <w:sz w:val="18"/>
          <w:szCs w:val="18"/>
        </w:rPr>
        <w:t>ki</w:t>
      </w:r>
      <w:r w:rsidR="00E51E9A" w:rsidRPr="00E51E9A">
        <w:rPr>
          <w:rFonts w:ascii="Verdana" w:hAnsi="Verdana"/>
          <w:b/>
          <w:bCs/>
          <w:sz w:val="18"/>
          <w:szCs w:val="18"/>
        </w:rPr>
        <w:t>-in/ski-</w:t>
      </w:r>
      <w:proofErr w:type="spellStart"/>
      <w:r w:rsidR="00E51E9A" w:rsidRPr="00E51E9A">
        <w:rPr>
          <w:rFonts w:ascii="Verdana" w:hAnsi="Verdana"/>
          <w:b/>
          <w:bCs/>
          <w:sz w:val="18"/>
          <w:szCs w:val="18"/>
        </w:rPr>
        <w:t>out</w:t>
      </w:r>
      <w:proofErr w:type="spellEnd"/>
      <w:r w:rsidR="00E51E9A" w:rsidRPr="00E51E9A">
        <w:rPr>
          <w:rFonts w:ascii="Verdana" w:hAnsi="Verdana"/>
          <w:b/>
          <w:bCs/>
          <w:sz w:val="18"/>
          <w:szCs w:val="18"/>
        </w:rPr>
        <w:t xml:space="preserve"> ubytování</w:t>
      </w:r>
      <w:r w:rsidR="00E51E9A">
        <w:rPr>
          <w:rFonts w:ascii="Verdana" w:hAnsi="Verdana"/>
          <w:sz w:val="18"/>
          <w:szCs w:val="18"/>
        </w:rPr>
        <w:t xml:space="preserve"> najdete ve čtyřhvězdičkovém wellness hotelu Vista, v horských chatách či v penzionu. </w:t>
      </w:r>
      <w:r w:rsidR="00855AC5">
        <w:rPr>
          <w:rFonts w:ascii="Verdana" w:hAnsi="Verdana"/>
          <w:sz w:val="18"/>
          <w:szCs w:val="18"/>
        </w:rPr>
        <w:t>Naplánujte si svou zimní nadílku</w:t>
      </w:r>
      <w:r w:rsidR="00C62101" w:rsidRPr="00DC686C">
        <w:rPr>
          <w:rFonts w:ascii="Verdana" w:hAnsi="Verdana"/>
          <w:sz w:val="18"/>
          <w:szCs w:val="18"/>
        </w:rPr>
        <w:t xml:space="preserve"> na webu na stránkách </w:t>
      </w:r>
      <w:hyperlink r:id="rId10" w:history="1"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DC686C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DC686C" w:rsidRDefault="00A6392B" w:rsidP="00624E0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bookmarkEnd w:id="0"/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98199D">
      <w:pPr>
        <w:rPr>
          <w:rFonts w:ascii="Verdana" w:hAnsi="Verdana"/>
          <w:sz w:val="18"/>
          <w:szCs w:val="18"/>
        </w:rPr>
      </w:pPr>
      <w:hyperlink r:id="rId11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3408" w14:textId="77777777" w:rsidR="0098199D" w:rsidRDefault="0098199D">
      <w:r>
        <w:separator/>
      </w:r>
    </w:p>
  </w:endnote>
  <w:endnote w:type="continuationSeparator" w:id="0">
    <w:p w14:paraId="25F05649" w14:textId="77777777" w:rsidR="0098199D" w:rsidRDefault="009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8BB7" w14:textId="77777777" w:rsidR="002878CB" w:rsidRDefault="00287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7011" w14:textId="77777777" w:rsidR="002878CB" w:rsidRDefault="0028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9738" w14:textId="77777777" w:rsidR="0098199D" w:rsidRDefault="0098199D">
      <w:r>
        <w:separator/>
      </w:r>
    </w:p>
  </w:footnote>
  <w:footnote w:type="continuationSeparator" w:id="0">
    <w:p w14:paraId="7F007031" w14:textId="77777777" w:rsidR="0098199D" w:rsidRDefault="009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D04D" w14:textId="77777777" w:rsidR="002878CB" w:rsidRDefault="002878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3BF5" w14:textId="77777777" w:rsidR="002878CB" w:rsidRDefault="002878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078" w14:textId="77777777" w:rsidR="002878CB" w:rsidRDefault="002878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204B"/>
    <w:rsid w:val="000635F5"/>
    <w:rsid w:val="000737A2"/>
    <w:rsid w:val="000A07B5"/>
    <w:rsid w:val="000B7345"/>
    <w:rsid w:val="000D46C5"/>
    <w:rsid w:val="000D5B62"/>
    <w:rsid w:val="000F419A"/>
    <w:rsid w:val="00153518"/>
    <w:rsid w:val="00161512"/>
    <w:rsid w:val="00162DF6"/>
    <w:rsid w:val="0019087C"/>
    <w:rsid w:val="00193B2A"/>
    <w:rsid w:val="001A1FC1"/>
    <w:rsid w:val="001C3F1C"/>
    <w:rsid w:val="001F5A26"/>
    <w:rsid w:val="00210827"/>
    <w:rsid w:val="00227183"/>
    <w:rsid w:val="002735D0"/>
    <w:rsid w:val="002878CB"/>
    <w:rsid w:val="00290337"/>
    <w:rsid w:val="00292A67"/>
    <w:rsid w:val="00295A8E"/>
    <w:rsid w:val="002E0AEC"/>
    <w:rsid w:val="002E5610"/>
    <w:rsid w:val="002F4225"/>
    <w:rsid w:val="00321D14"/>
    <w:rsid w:val="00337184"/>
    <w:rsid w:val="0035038D"/>
    <w:rsid w:val="003521C2"/>
    <w:rsid w:val="00371477"/>
    <w:rsid w:val="0037748D"/>
    <w:rsid w:val="003971D2"/>
    <w:rsid w:val="003C4FEC"/>
    <w:rsid w:val="003D3059"/>
    <w:rsid w:val="003D3227"/>
    <w:rsid w:val="00402DD3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6D6C"/>
    <w:rsid w:val="0052334F"/>
    <w:rsid w:val="005678B9"/>
    <w:rsid w:val="00580C33"/>
    <w:rsid w:val="00591058"/>
    <w:rsid w:val="005F16E5"/>
    <w:rsid w:val="0062235B"/>
    <w:rsid w:val="00624E0A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55AC5"/>
    <w:rsid w:val="00861B17"/>
    <w:rsid w:val="00885ACB"/>
    <w:rsid w:val="00890B78"/>
    <w:rsid w:val="00897883"/>
    <w:rsid w:val="008D0248"/>
    <w:rsid w:val="008D22C7"/>
    <w:rsid w:val="008D51BC"/>
    <w:rsid w:val="009044AC"/>
    <w:rsid w:val="00915F4C"/>
    <w:rsid w:val="009267A3"/>
    <w:rsid w:val="0093104B"/>
    <w:rsid w:val="00944212"/>
    <w:rsid w:val="00971E82"/>
    <w:rsid w:val="00974540"/>
    <w:rsid w:val="0098199D"/>
    <w:rsid w:val="00995D8C"/>
    <w:rsid w:val="009A58C6"/>
    <w:rsid w:val="00A01D07"/>
    <w:rsid w:val="00A036EE"/>
    <w:rsid w:val="00A131AF"/>
    <w:rsid w:val="00A168D0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6B25"/>
    <w:rsid w:val="00CA76CF"/>
    <w:rsid w:val="00CA7A9E"/>
    <w:rsid w:val="00CC7000"/>
    <w:rsid w:val="00CD41BA"/>
    <w:rsid w:val="00CD7C68"/>
    <w:rsid w:val="00D079D4"/>
    <w:rsid w:val="00D17AF0"/>
    <w:rsid w:val="00D218B5"/>
    <w:rsid w:val="00D56107"/>
    <w:rsid w:val="00D80B29"/>
    <w:rsid w:val="00DB223A"/>
    <w:rsid w:val="00DC686C"/>
    <w:rsid w:val="00DF4BCB"/>
    <w:rsid w:val="00E301F8"/>
    <w:rsid w:val="00E47F31"/>
    <w:rsid w:val="00E51E9A"/>
    <w:rsid w:val="00E556BF"/>
    <w:rsid w:val="00E602D6"/>
    <w:rsid w:val="00E60BBF"/>
    <w:rsid w:val="00E92601"/>
    <w:rsid w:val="00ED7604"/>
    <w:rsid w:val="00EF25D7"/>
    <w:rsid w:val="00EF4606"/>
    <w:rsid w:val="00F05E32"/>
    <w:rsid w:val="00F4404B"/>
    <w:rsid w:val="00F54B9A"/>
    <w:rsid w:val="00F94F6E"/>
    <w:rsid w:val="00FC72E1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mmino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lnimorava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-dolnimorava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9971-9C9F-45DE-ACEC-5EB20C7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41</cp:revision>
  <dcterms:created xsi:type="dcterms:W3CDTF">2019-04-03T16:56:00Z</dcterms:created>
  <dcterms:modified xsi:type="dcterms:W3CDTF">2019-12-09T11:55:00Z</dcterms:modified>
</cp:coreProperties>
</file>