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30523E" w14:textId="0FDB1861" w:rsidR="000D5B62" w:rsidRPr="00A165E9" w:rsidRDefault="00295C98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9BCDC9" wp14:editId="236BB5B9">
                <wp:simplePos x="0" y="0"/>
                <wp:positionH relativeFrom="column">
                  <wp:posOffset>4434713</wp:posOffset>
                </wp:positionH>
                <wp:positionV relativeFrom="paragraph">
                  <wp:posOffset>78545</wp:posOffset>
                </wp:positionV>
                <wp:extent cx="1627833" cy="120580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833" cy="1205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6C3CD2" w14:textId="44361F26" w:rsidR="00295C98" w:rsidRDefault="00295C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55C02F" wp14:editId="5BE83670">
                                  <wp:extent cx="1009015" cy="1009015"/>
                                  <wp:effectExtent l="0" t="0" r="0" b="0"/>
                                  <wp:docPr id="12" name="Picture 12" descr="Text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Text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9015" cy="1009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BCDC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49.2pt;margin-top:6.2pt;width:128.2pt;height:94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XjGAIAAC0EAAAOAAAAZHJzL2Uyb0RvYy54bWysU9uO2yAQfa/Uf0C8N3acy2ajOKt0V6kq&#10;RbsrZat9JhhiS5ihQGKnX98BOxdt+1T1BQZmmMs5h8VDWytyFNZVoHM6HKSUCM2hqPQ+pz/e1l9m&#10;lDjPdMEUaJHTk3D0Yfn506Ixc5FBCaoQlmAS7eaNyWnpvZknieOlqJkbgBEanRJszTwe7T4pLGsw&#10;e62SLE2nSQO2MBa4cA5vnzonXcb8UgruX6R0whOVU+zNx9XGdRfWZLlg871lpqx43wb7hy5qVmks&#10;ekn1xDwjB1v9kaquuAUH0g841AlIWXERZ8BphumHabYlMyLOguA4c4HJ/b+0/Pm4Na+W+PYrtEhg&#10;AKQxbu7wMszTSluHHTsl6EcITxfYROsJD4+m2d1sNKKEo2+YpZNZmoU8yfW5sc5/E1CTYOTUIi8R&#10;LnbcON+FnkNCNQ3rSqnIjdKkyel0NEnjg4sHkyuNNa7NBsu3u7afYAfFCQez0HHuDF9XWHzDnH9l&#10;FknGWVC4/gUXqQCLQG9RUoL99bf7EI/Yo5eSBkWTU/fzwKygRH3XyMr9cDwOKouH8eQuw4O99exu&#10;PfpQPwLqcohfxPBohnivzqa0UL+jvlehKrqY5lg7p/5sPvpOyvg/uFitYhDqyjC/0VvDQ+oAZ4D2&#10;rX1n1vT4e6TuGc7yYvMPNHSxHRGrgwdZRY4CwB2qPe6oychy/3+C6G/PMer6y5e/AQAA//8DAFBL&#10;AwQUAAYACAAAACEAd3QHdOEAAAAKAQAADwAAAGRycy9kb3ducmV2LnhtbEyPwU7DMBBE70j8g7VI&#10;3KiDaas0xKmqSBUSgkNLL9yceJtExOsQu23g61lOcFqN5ml2Jl9PrhdnHEPnScP9LAGBVHvbUaPh&#10;8La9S0GEaMia3hNq+MIA6+L6KjeZ9Rfa4XkfG8EhFDKjoY1xyKQMdYvOhJkfkNg7+tGZyHJspB3N&#10;hcNdL1WSLKUzHfGH1gxYtlh/7E9Ow3O5fTW7Srn0uy+fXo6b4fPwvtD69mbaPIKIOMU/GH7rc3Uo&#10;uFPlT2SD6DUsV+mcUTYUXwZWizlvqTSoRD2ALHL5f0LxAwAA//8DAFBLAQItABQABgAIAAAAIQC2&#10;gziS/gAAAOEBAAATAAAAAAAAAAAAAAAAAAAAAABbQ29udGVudF9UeXBlc10ueG1sUEsBAi0AFAAG&#10;AAgAAAAhADj9If/WAAAAlAEAAAsAAAAAAAAAAAAAAAAALwEAAF9yZWxzLy5yZWxzUEsBAi0AFAAG&#10;AAgAAAAhAOZIJeMYAgAALQQAAA4AAAAAAAAAAAAAAAAALgIAAGRycy9lMm9Eb2MueG1sUEsBAi0A&#10;FAAGAAgAAAAhAHd0B3ThAAAACgEAAA8AAAAAAAAAAAAAAAAAcgQAAGRycy9kb3ducmV2LnhtbFBL&#10;BQYAAAAABAAEAPMAAACABQAAAAA=&#10;" filled="f" stroked="f" strokeweight=".5pt">
                <v:textbox>
                  <w:txbxContent>
                    <w:p w14:paraId="346C3CD2" w14:textId="44361F26" w:rsidR="00295C98" w:rsidRDefault="00295C98">
                      <w:r>
                        <w:rPr>
                          <w:noProof/>
                        </w:rPr>
                        <w:drawing>
                          <wp:inline distT="0" distB="0" distL="0" distR="0" wp14:anchorId="6B55C02F" wp14:editId="5BE83670">
                            <wp:extent cx="1009015" cy="1009015"/>
                            <wp:effectExtent l="0" t="0" r="0" b="0"/>
                            <wp:docPr id="12" name="Picture 12" descr="Text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Text&#10;&#10;Description automatically generated with low confidenc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9015" cy="1009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E9C746" wp14:editId="294D5046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1015" cy="11874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9F24D" w14:textId="1A6BF167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9C746" id="Text Box 4" o:spid="_x0000_s1027" type="#_x0000_t202" style="position:absolute;left:0;text-align:left;margin-left:335.65pt;margin-top:6.6pt;width:139.45pt;height:93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nKzQEAAJADAAAOAAAAZHJzL2Uyb0RvYy54bWysU12P0zAQfEfiP1h+p0lOPXpETU/AqQjp&#10;+JAOfoDjOI1F4rV23Sbl17N22l6BN8RL5LXX45nZyfp+GnpxMEgWXCWLRS6FcRoa63aV/P5t++pO&#10;CgrKNaoHZyp5NCTvNy9frEdfmhvooG8MCgZxVI6+kl0Ivswy0p0ZFC3AG8eHLeCgApe4yxpUI6MP&#10;fXaT56+zEbDxCNoQ8e7DfCg3Cb9tjQ5f2pZMEH0lmVtIX0zfOn6zzVqVO1S+s/pEQ/0Di0FZx49e&#10;oB5UUGKP9i+owWoEgjYsNAwZtK3VJmlgNUX+h5qnTnmTtLA55C820f+D1Z8PT/4rijC9g4kHmESQ&#10;fwT9g9ibbPRUnnqip1RS7K7HT9DwNNU+QLoxtThE+SxIMAw7fby4a6YgdMRerYq8uJVC81lR3K2W&#10;t8n/TJXn6x4pfDAwiLioJPL4Erw6PFKIdFR5bomvOdjavk8j7N1vG9wYdxL9yHjmHqZ6EraJMvlS&#10;VFNDc2Q9CHMwOMi86AB/SjFyKCrpOLVS9B8de/6mWC5jhq4LvC7q60I5zUCVDFLMy/dhzt3eo911&#10;/M7Z7Lfs4tYmfc+cTuR57En2KaIxV9d16nr+kTa/AAAA//8DAFBLAwQUAAYACAAAACEADflt2N8A&#10;AAAKAQAADwAAAGRycy9kb3ducmV2LnhtbEyPTUvEMBCG74L/IYzgzU23i+tamy4qrCDoYaugx2kT&#10;m7rNpDbZtv57x5PeZngf3o98O7tOjGYIrScFy0UCwlDtdUuNgteX3cUGRIhIGjtPRsG3CbAtTk9y&#10;zLSfaG/GMjaCTShkqMDG2GdShtoah2Hhe0OsffjBYeR3aKQecGJz18k0SdbSYUucYLE399bUh/Lo&#10;FDxV+7evcvOMh+lzN97ZBN8fH1Cp87P59gZENHP8g+G3PleHgjtV/kg6iE7B+mq5YpSFVQqCgevL&#10;hI9KAeemIItc/p9Q/AAAAP//AwBQSwECLQAUAAYACAAAACEAtoM4kv4AAADhAQAAEwAAAAAAAAAA&#10;AAAAAAAAAAAAW0NvbnRlbnRfVHlwZXNdLnhtbFBLAQItABQABgAIAAAAIQA4/SH/1gAAAJQBAAAL&#10;AAAAAAAAAAAAAAAAAC8BAABfcmVscy8ucmVsc1BLAQItABQABgAIAAAAIQD/i9nKzQEAAJADAAAO&#10;AAAAAAAAAAAAAAAAAC4CAABkcnMvZTJvRG9jLnhtbFBLAQItABQABgAIAAAAIQAN+W3Y3wAAAAoB&#10;AAAPAAAAAAAAAAAAAAAAACcEAABkcnMvZG93bnJldi54bWxQSwUGAAAAAAQABADzAAAAMwUAAAAA&#10;" filled="f" stroked="f">
                <v:path arrowok="t"/>
                <v:textbox style="mso-fit-shape-to-text:t" inset=",7.2pt,,7.2pt">
                  <w:txbxContent>
                    <w:p w14:paraId="5FB9F24D" w14:textId="1A6BF167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Pr="00A165E9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4B6F6E" wp14:editId="04FE9CE4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2810" cy="11976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281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3368D" w14:textId="77777777" w:rsidR="0048173B" w:rsidRDefault="00295C98">
                            <w:r>
                              <w:rPr>
                                <w:rFonts w:ascii="Edwardian Script ITC" w:eastAsia="Calibri" w:hAnsi="Edwardian Script ITC" w:cs="Edwardian Script ITC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4AC95EC5" wp14:editId="2A45809D">
                                  <wp:extent cx="1979295" cy="1014730"/>
                                  <wp:effectExtent l="0" t="0" r="0" b="0"/>
                                  <wp:docPr id="5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29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B6F6E" id="Text Box 3" o:spid="_x0000_s1028" type="#_x0000_t202" style="position:absolute;left:0;text-align:left;margin-left:-11.1pt;margin-top:-.2pt;width:170.3pt;height:94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60oywEAAJADAAAOAAAAZHJzL2Uyb0RvYy54bWysU8Fu2zAMvQ/oPwi6N46DImuNOMXWIsWA&#10;bivQ7QNkWY6F2aJAKrGzrx8lJ2m23YZdBJGiH997pFf3Y9+JvUGy4EqZz+ZSGKehtm5byu/fNte3&#10;UlBQrlYdOFPKgyF5v756txp8YRbQQlcbFAziqBh8KdsQfJFlpFvTK5qBN44fG8BeBQ5xm9WoBkbv&#10;u2wxny+zAbD2CNoQcfZxepTrhN80RoevTUMmiK6UzC2kE9NZxTNbr1SxReVbq4801D+w6JV13PQM&#10;9aiCEju0f0H1ViMQNGGmoc+gaaw2SQOryed/qHltlTdJC5tD/mwT/T9Y/WX/6l9QhPEjjDzAJIL8&#10;M+gfxN5kg6fiWBM9pYJidTV8hpqnqXYB0hdjg32Uz4IEw7DTh7O7ZgxCc3KRLxe3OT9pfsvzu/dL&#10;DmIPVZw+90jhyUAv4qWUyONL8Gr/TGEqPZXEbg42tuvSCDv3W4IxYybRj4wn7mGsRmFrphL7RjUV&#10;1AfWgzAtBi8yX1rAn1IMvBSldLy1UnSfHHt+l9/cxB26DPAyqC4D5TQDlTJIMV0fwrR3O49223Kf&#10;k9kf2MWNTfreOB3J89iTQ8cVjXt1Gaeqtx9p/QsAAP//AwBQSwMEFAAGAAgAAAAhAPdtrbzeAAAA&#10;CQEAAA8AAABkcnMvZG93bnJldi54bWxMj0FLxDAQhe+C/yGM4G033SgSatNFhRUEPWwV9DhtYlO3&#10;SWqTbeu/dzyttze8jzfvFdvF9WwyY+yCV7BZZ8CMb4LufKvg7XW3ksBiQq+xD94o+DERtuX5WYG5&#10;DrPfm6lKLaMQH3NUYFMacs5jY43DuA6D8eR9htFhonNsuR5xpnDXc5FlN9xh5+mDxcE8WNMcqqNT&#10;8Fzv378r+YKH+Ws33dsMP54eUanLi+XuFlgySzrB8FefqkNJnepw9DqyXsFKCEEoiWtg5F9tJIma&#10;QCkF8LLg/xeUvwAAAP//AwBQSwECLQAUAAYACAAAACEAtoM4kv4AAADhAQAAEwAAAAAAAAAAAAAA&#10;AAAAAAAAW0NvbnRlbnRfVHlwZXNdLnhtbFBLAQItABQABgAIAAAAIQA4/SH/1gAAAJQBAAALAAAA&#10;AAAAAAAAAAAAAC8BAABfcmVscy8ucmVsc1BLAQItABQABgAIAAAAIQCCY60oywEAAJADAAAOAAAA&#10;AAAAAAAAAAAAAC4CAABkcnMvZTJvRG9jLnhtbFBLAQItABQABgAIAAAAIQD3ba283gAAAAkBAAAP&#10;AAAAAAAAAAAAAAAAACUEAABkcnMvZG93bnJldi54bWxQSwUGAAAAAAQABADzAAAAMAUAAAAA&#10;" filled="f" stroked="f">
                <v:path arrowok="t"/>
                <v:textbox style="mso-fit-shape-to-text:t" inset=",7.2pt,,7.2pt">
                  <w:txbxContent>
                    <w:p w14:paraId="1323368D" w14:textId="77777777" w:rsidR="0048173B" w:rsidRDefault="00295C98">
                      <w:r>
                        <w:rPr>
                          <w:rFonts w:ascii="Edwardian Script ITC" w:eastAsia="Calibri" w:hAnsi="Edwardian Script ITC" w:cs="Edwardian Script ITC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4AC95EC5" wp14:editId="2A45809D">
                            <wp:extent cx="1979295" cy="1014730"/>
                            <wp:effectExtent l="0" t="0" r="0" b="0"/>
                            <wp:docPr id="5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295" cy="1014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2CFDF75" w14:textId="295A7F8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BBC3131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DB80CA6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18CA4A26" w14:textId="268407DC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38B4170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305A30EB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0F1368F0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76AD7030" w14:textId="77777777" w:rsidR="00B45FBA" w:rsidRPr="00A165E9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76B5D9B2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96D7009" w14:textId="1AEFEA49" w:rsidR="000D5B62" w:rsidRPr="00A165E9" w:rsidRDefault="00951537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Times New Roman"/>
          <w:b/>
          <w:spacing w:val="60"/>
          <w:sz w:val="18"/>
          <w:szCs w:val="18"/>
        </w:rPr>
        <w:t>24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>
        <w:rPr>
          <w:rFonts w:ascii="Verdana" w:hAnsi="Verdana" w:cs="Verdana"/>
          <w:b/>
          <w:spacing w:val="60"/>
          <w:sz w:val="18"/>
          <w:szCs w:val="18"/>
        </w:rPr>
        <w:t>1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>
        <w:rPr>
          <w:rFonts w:ascii="Verdana" w:hAnsi="Verdana" w:cs="Verdana"/>
          <w:b/>
          <w:spacing w:val="60"/>
          <w:sz w:val="18"/>
          <w:szCs w:val="18"/>
        </w:rPr>
        <w:t>02</w:t>
      </w:r>
      <w:r>
        <w:rPr>
          <w:rFonts w:ascii="Verdana" w:hAnsi="Verdana" w:cs="Verdana"/>
          <w:b/>
          <w:spacing w:val="60"/>
          <w:sz w:val="18"/>
          <w:szCs w:val="18"/>
        </w:rPr>
        <w:t>3</w:t>
      </w:r>
    </w:p>
    <w:p w14:paraId="366FD22D" w14:textId="77777777" w:rsidR="000D5B62" w:rsidRPr="00A165E9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7ADED811" w14:textId="4D32D5D8" w:rsidR="00966EC9" w:rsidRPr="00C32A0B" w:rsidRDefault="00F4404B" w:rsidP="00C32A0B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>TZ –</w:t>
      </w:r>
      <w:r w:rsidR="0056225E">
        <w:rPr>
          <w:rFonts w:ascii="Verdana" w:hAnsi="Verdana"/>
          <w:sz w:val="18"/>
          <w:szCs w:val="18"/>
        </w:rPr>
        <w:t xml:space="preserve"> </w:t>
      </w:r>
      <w:r w:rsidR="00951537">
        <w:rPr>
          <w:rFonts w:ascii="Verdana" w:hAnsi="Verdana"/>
          <w:sz w:val="18"/>
          <w:szCs w:val="18"/>
        </w:rPr>
        <w:t>Velikonoční kolekce značky IHR slaví svátky jara bez kýče s motivem peří a slepic</w:t>
      </w:r>
    </w:p>
    <w:p w14:paraId="52140E91" w14:textId="77777777" w:rsidR="00D753BA" w:rsidRDefault="00D753B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C11CBD4" w14:textId="7EFCE92A" w:rsidR="00B90538" w:rsidRDefault="00951537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Užijte si méně tradiční velikonoční atmosféru s dvěma hravými kolekcemi </w:t>
      </w:r>
      <w:r w:rsidRPr="00951537">
        <w:rPr>
          <w:rFonts w:ascii="Verdana" w:hAnsi="Verdana"/>
          <w:b/>
          <w:bCs/>
          <w:sz w:val="18"/>
          <w:szCs w:val="18"/>
        </w:rPr>
        <w:t>německé značky IHR</w:t>
      </w:r>
      <w:r>
        <w:rPr>
          <w:rFonts w:ascii="Verdana" w:hAnsi="Verdana"/>
          <w:sz w:val="18"/>
          <w:szCs w:val="18"/>
        </w:rPr>
        <w:t xml:space="preserve">. Společné mají tyto sady téma slepiček a peří, jinak se však rozchází v pojetí i barevnosti. </w:t>
      </w:r>
    </w:p>
    <w:p w14:paraId="3A84A575" w14:textId="0DCC42DD" w:rsidR="00951537" w:rsidRDefault="00951537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02DC517" w14:textId="502CE615" w:rsidR="00951537" w:rsidRDefault="00951537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Kolekce </w:t>
      </w:r>
      <w:hyperlink r:id="rId10" w:history="1">
        <w:proofErr w:type="spellStart"/>
        <w:r w:rsidRPr="006C418C">
          <w:rPr>
            <w:rStyle w:val="Hypertextovodkaz"/>
            <w:rFonts w:ascii="Verdana" w:hAnsi="Verdana"/>
            <w:b/>
            <w:bCs/>
            <w:sz w:val="18"/>
            <w:szCs w:val="18"/>
          </w:rPr>
          <w:t>Eggs</w:t>
        </w:r>
        <w:proofErr w:type="spellEnd"/>
        <w:r w:rsidRPr="006C418C">
          <w:rPr>
            <w:rStyle w:val="Hypertextovodkaz"/>
            <w:rFonts w:ascii="Verdana" w:hAnsi="Verdana"/>
            <w:b/>
            <w:bCs/>
            <w:sz w:val="18"/>
            <w:szCs w:val="18"/>
          </w:rPr>
          <w:t xml:space="preserve"> and </w:t>
        </w:r>
        <w:proofErr w:type="spellStart"/>
        <w:r w:rsidRPr="006C418C">
          <w:rPr>
            <w:rStyle w:val="Hypertextovodkaz"/>
            <w:rFonts w:ascii="Verdana" w:hAnsi="Verdana"/>
            <w:b/>
            <w:bCs/>
            <w:sz w:val="18"/>
            <w:szCs w:val="18"/>
          </w:rPr>
          <w:t>feathers</w:t>
        </w:r>
        <w:proofErr w:type="spellEnd"/>
        <w:r w:rsidRPr="006C418C">
          <w:rPr>
            <w:rStyle w:val="Hypertextovodkaz"/>
            <w:rFonts w:ascii="Verdana" w:hAnsi="Verdana"/>
            <w:b/>
            <w:bCs/>
            <w:sz w:val="18"/>
            <w:szCs w:val="18"/>
          </w:rPr>
          <w:t xml:space="preserve"> </w:t>
        </w:r>
        <w:proofErr w:type="spellStart"/>
        <w:r w:rsidRPr="006C418C">
          <w:rPr>
            <w:rStyle w:val="Hypertextovodkaz"/>
            <w:rFonts w:ascii="Verdana" w:hAnsi="Verdana"/>
            <w:b/>
            <w:bCs/>
            <w:sz w:val="18"/>
            <w:szCs w:val="18"/>
          </w:rPr>
          <w:t>nature</w:t>
        </w:r>
        <w:proofErr w:type="spellEnd"/>
      </w:hyperlink>
      <w:r>
        <w:rPr>
          <w:rFonts w:ascii="Verdana" w:hAnsi="Verdana"/>
          <w:sz w:val="18"/>
          <w:szCs w:val="18"/>
        </w:rPr>
        <w:t xml:space="preserve"> se obrací k vajíčkům a novému životu. Něžné přírodní barvy a motiv kočiček a jiných typických rostlin probouzí nevtíravou atmosféru jara. Kolekce </w:t>
      </w:r>
      <w:hyperlink r:id="rId11" w:history="1">
        <w:r w:rsidRPr="006C418C">
          <w:rPr>
            <w:rStyle w:val="Hypertextovodkaz"/>
            <w:rFonts w:ascii="Verdana" w:hAnsi="Verdana"/>
            <w:b/>
            <w:bCs/>
            <w:sz w:val="18"/>
            <w:szCs w:val="18"/>
          </w:rPr>
          <w:t xml:space="preserve">Blue </w:t>
        </w:r>
        <w:proofErr w:type="spellStart"/>
        <w:r w:rsidRPr="006C418C">
          <w:rPr>
            <w:rStyle w:val="Hypertextovodkaz"/>
            <w:rFonts w:ascii="Verdana" w:hAnsi="Verdana"/>
            <w:b/>
            <w:bCs/>
            <w:sz w:val="18"/>
            <w:szCs w:val="18"/>
          </w:rPr>
          <w:t>plumage</w:t>
        </w:r>
        <w:proofErr w:type="spellEnd"/>
      </w:hyperlink>
      <w:r>
        <w:rPr>
          <w:rFonts w:ascii="Verdana" w:hAnsi="Verdana"/>
          <w:sz w:val="18"/>
          <w:szCs w:val="18"/>
        </w:rPr>
        <w:t xml:space="preserve"> má ve svém centru modrého ilustrovaného kohoutka. Minimalistická kombinace v kombinaci s propracovanými detaily sluší porcelánu i zástěře. </w:t>
      </w:r>
    </w:p>
    <w:p w14:paraId="33FC5350" w14:textId="7214ED0A" w:rsidR="00951537" w:rsidRDefault="00951537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AC11EF6" w14:textId="0BB4DF9B" w:rsidR="00126E57" w:rsidRDefault="00951537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 obou kolekcích najdete svíčky, ubrousky, zdobené krabičky sirek, hrnky či podnosy. Prohlédněte si produkty </w:t>
      </w:r>
      <w:r w:rsidR="00946A0F">
        <w:rPr>
          <w:rFonts w:ascii="Verdana" w:hAnsi="Verdana"/>
          <w:sz w:val="18"/>
          <w:szCs w:val="18"/>
        </w:rPr>
        <w:t xml:space="preserve">značky </w:t>
      </w:r>
      <w:r w:rsidR="00295C98" w:rsidRPr="00295C98">
        <w:rPr>
          <w:rFonts w:ascii="Verdana" w:hAnsi="Verdana"/>
          <w:b/>
          <w:bCs/>
          <w:sz w:val="18"/>
          <w:szCs w:val="18"/>
        </w:rPr>
        <w:t>IHR</w:t>
      </w:r>
      <w:r w:rsidR="00295C98">
        <w:rPr>
          <w:rFonts w:ascii="Verdana" w:hAnsi="Verdana"/>
          <w:sz w:val="18"/>
          <w:szCs w:val="18"/>
        </w:rPr>
        <w:t xml:space="preserve"> </w:t>
      </w:r>
      <w:r w:rsidR="0076381D">
        <w:rPr>
          <w:rFonts w:ascii="Verdana" w:hAnsi="Verdana"/>
          <w:sz w:val="18"/>
          <w:szCs w:val="18"/>
        </w:rPr>
        <w:t>v</w:t>
      </w:r>
      <w:r w:rsidR="00305888">
        <w:rPr>
          <w:rFonts w:ascii="Verdana" w:hAnsi="Verdana"/>
          <w:sz w:val="18"/>
          <w:szCs w:val="18"/>
        </w:rPr>
        <w:t xml:space="preserve"> </w:t>
      </w:r>
      <w:r w:rsidR="00EF7AB7" w:rsidRPr="00A165E9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>prodejn</w:t>
      </w:r>
      <w:r w:rsidR="0076381D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>ě</w:t>
      </w:r>
      <w:r w:rsidR="00206EBD" w:rsidRPr="00A165E9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 xml:space="preserve"> </w:t>
      </w:r>
      <w:proofErr w:type="spellStart"/>
      <w:r w:rsidR="00206EBD" w:rsidRPr="00A165E9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Villeroy</w:t>
      </w:r>
      <w:proofErr w:type="spellEnd"/>
      <w:r w:rsidR="00206EBD" w:rsidRPr="00A165E9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 xml:space="preserve"> &amp; </w:t>
      </w:r>
      <w:proofErr w:type="spellStart"/>
      <w:r w:rsidR="00206EBD" w:rsidRPr="00A165E9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Boch</w:t>
      </w:r>
      <w:proofErr w:type="spellEnd"/>
      <w:r w:rsidR="00206EBD" w:rsidRPr="00A165E9">
        <w:rPr>
          <w:rFonts w:ascii="Verdana" w:hAnsi="Verdana"/>
          <w:sz w:val="18"/>
          <w:szCs w:val="18"/>
        </w:rPr>
        <w:t xml:space="preserve"> ve 3. patře obchodního domu Kotva na </w:t>
      </w:r>
      <w:r w:rsidR="007C5AEE" w:rsidRPr="00A165E9">
        <w:rPr>
          <w:rFonts w:ascii="Verdana" w:hAnsi="Verdana"/>
          <w:sz w:val="18"/>
          <w:szCs w:val="18"/>
        </w:rPr>
        <w:t>n</w:t>
      </w:r>
      <w:r w:rsidR="00206EBD" w:rsidRPr="00A165E9">
        <w:rPr>
          <w:rFonts w:ascii="Verdana" w:hAnsi="Verdana"/>
          <w:sz w:val="18"/>
          <w:szCs w:val="18"/>
        </w:rPr>
        <w:t>áměstí Republiky v</w:t>
      </w:r>
      <w:r w:rsidR="00A61525">
        <w:rPr>
          <w:rFonts w:ascii="Verdana" w:hAnsi="Verdana"/>
          <w:sz w:val="18"/>
          <w:szCs w:val="18"/>
        </w:rPr>
        <w:t> </w:t>
      </w:r>
      <w:r w:rsidR="00206EBD" w:rsidRPr="00A165E9">
        <w:rPr>
          <w:rFonts w:ascii="Verdana" w:hAnsi="Verdana"/>
          <w:sz w:val="18"/>
          <w:szCs w:val="18"/>
        </w:rPr>
        <w:t>Praze</w:t>
      </w:r>
      <w:r w:rsidR="002C2118">
        <w:rPr>
          <w:rFonts w:ascii="Verdana" w:hAnsi="Verdana"/>
          <w:sz w:val="18"/>
          <w:szCs w:val="18"/>
        </w:rPr>
        <w:t xml:space="preserve"> nebo v</w:t>
      </w:r>
      <w:r w:rsidR="00674970" w:rsidRPr="00A165E9">
        <w:rPr>
          <w:rFonts w:ascii="Verdana" w:hAnsi="Verdana"/>
          <w:sz w:val="18"/>
          <w:szCs w:val="18"/>
        </w:rPr>
        <w:t xml:space="preserve"> e-shopu na </w:t>
      </w:r>
      <w:hyperlink r:id="rId12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206EBD" w:rsidRPr="00A165E9">
        <w:rPr>
          <w:rFonts w:ascii="Verdana" w:hAnsi="Verdana"/>
          <w:sz w:val="18"/>
          <w:szCs w:val="18"/>
        </w:rPr>
        <w:t>.</w:t>
      </w:r>
      <w:r w:rsidR="00A165E9" w:rsidRPr="00A165E9">
        <w:rPr>
          <w:rFonts w:ascii="Verdana" w:hAnsi="Verdana"/>
          <w:sz w:val="18"/>
          <w:szCs w:val="18"/>
        </w:rPr>
        <w:t xml:space="preserve"> </w:t>
      </w:r>
    </w:p>
    <w:p w14:paraId="34F2EC5D" w14:textId="66628852" w:rsidR="006C418C" w:rsidRDefault="006C418C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D149824" w14:textId="3E639F51" w:rsidR="006C418C" w:rsidRPr="00A165E9" w:rsidRDefault="006C418C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DCDA347" w14:textId="757C34A9" w:rsidR="00020E46" w:rsidRDefault="006C418C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6FBC3B57" wp14:editId="3F8A3EA6">
            <wp:simplePos x="0" y="0"/>
            <wp:positionH relativeFrom="column">
              <wp:posOffset>2724150</wp:posOffset>
            </wp:positionH>
            <wp:positionV relativeFrom="paragraph">
              <wp:posOffset>83820</wp:posOffset>
            </wp:positionV>
            <wp:extent cx="2017395" cy="1344930"/>
            <wp:effectExtent l="0" t="0" r="1905" b="7620"/>
            <wp:wrapTight wrapText="bothSides">
              <wp:wrapPolygon edited="0">
                <wp:start x="0" y="0"/>
                <wp:lineTo x="0" y="21416"/>
                <wp:lineTo x="21416" y="21416"/>
                <wp:lineTo x="2141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AE94D" w14:textId="7D595BA6" w:rsidR="006C418C" w:rsidRDefault="006C418C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0DC3BECF" wp14:editId="39A08AA5">
            <wp:simplePos x="0" y="0"/>
            <wp:positionH relativeFrom="column">
              <wp:posOffset>4975860</wp:posOffset>
            </wp:positionH>
            <wp:positionV relativeFrom="paragraph">
              <wp:posOffset>215900</wp:posOffset>
            </wp:positionV>
            <wp:extent cx="967740" cy="914400"/>
            <wp:effectExtent l="0" t="0" r="3810" b="0"/>
            <wp:wrapTight wrapText="bothSides">
              <wp:wrapPolygon edited="0">
                <wp:start x="0" y="0"/>
                <wp:lineTo x="0" y="21150"/>
                <wp:lineTo x="21260" y="21150"/>
                <wp:lineTo x="21260" y="0"/>
                <wp:lineTo x="0" y="0"/>
              </wp:wrapPolygon>
            </wp:wrapTight>
            <wp:docPr id="7" name="Obrázek 7" descr="Obsah obrázku hrníček, plavidlo, káva, hrne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hrníček, plavidlo, káva, hrne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5B124F50" wp14:editId="49C756F3">
            <wp:simplePos x="0" y="0"/>
            <wp:positionH relativeFrom="column">
              <wp:posOffset>1032510</wp:posOffset>
            </wp:positionH>
            <wp:positionV relativeFrom="paragraph">
              <wp:posOffset>77470</wp:posOffset>
            </wp:positionV>
            <wp:extent cx="1562100" cy="1102995"/>
            <wp:effectExtent l="0" t="0" r="0" b="1905"/>
            <wp:wrapTight wrapText="bothSides">
              <wp:wrapPolygon edited="0">
                <wp:start x="0" y="0"/>
                <wp:lineTo x="0" y="21264"/>
                <wp:lineTo x="21337" y="21264"/>
                <wp:lineTo x="2133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765B6AA1" wp14:editId="1CDC1998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751840" cy="1017905"/>
            <wp:effectExtent l="0" t="0" r="0" b="0"/>
            <wp:wrapTight wrapText="bothSides">
              <wp:wrapPolygon edited="0">
                <wp:start x="0" y="0"/>
                <wp:lineTo x="0" y="21021"/>
                <wp:lineTo x="20797" y="21021"/>
                <wp:lineTo x="20797" y="0"/>
                <wp:lineTo x="0" y="0"/>
              </wp:wrapPolygon>
            </wp:wrapTight>
            <wp:docPr id="1" name="Obrázek 1" descr="Obsah obrázku keramické nádobí, porcelá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keramické nádobí, porcelá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40631" w14:textId="598DDDCB" w:rsidR="006C418C" w:rsidRDefault="006C418C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DD91D11" w14:textId="3FE1440D" w:rsidR="006C418C" w:rsidRDefault="006C418C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4DD96E7" w14:textId="77777777" w:rsidR="006C418C" w:rsidRPr="00A165E9" w:rsidRDefault="006C418C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4FDA174" w14:textId="77777777" w:rsidR="00EE62CE" w:rsidRPr="00A165E9" w:rsidRDefault="00EE62C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</w:t>
      </w:r>
    </w:p>
    <w:p w14:paraId="31279DA2" w14:textId="77777777" w:rsidR="00647B56" w:rsidRPr="00967636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57D7160F" w14:textId="77777777" w:rsidR="00967636" w:rsidRPr="00A165E9" w:rsidRDefault="00647B56" w:rsidP="0096763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</w:t>
      </w:r>
    </w:p>
    <w:p w14:paraId="71761EDA" w14:textId="77777777" w:rsidR="00647B56" w:rsidRPr="00A165E9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</w:t>
      </w:r>
    </w:p>
    <w:p w14:paraId="5B8A967E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EBC3F01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Verdana"/>
          <w:color w:val="auto"/>
          <w:sz w:val="18"/>
          <w:szCs w:val="18"/>
        </w:rPr>
        <w:t>Kontakty</w:t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46CA0465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</w:t>
      </w:r>
      <w:proofErr w:type="spellStart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Villeroy</w:t>
      </w:r>
      <w:proofErr w:type="spellEnd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&amp; Boch                                       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Pr="00A165E9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Pr="00A165E9">
        <w:rPr>
          <w:rFonts w:ascii="Verdana" w:hAnsi="Verdana" w:cs="Verdana"/>
          <w:sz w:val="18"/>
          <w:szCs w:val="18"/>
        </w:rPr>
        <w:t>…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4F177A6C" w14:textId="77777777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Obchodní dům Kotva – 3. patro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Dagmar Kutilová</w:t>
      </w:r>
      <w:r w:rsidRPr="00A165E9">
        <w:rPr>
          <w:rFonts w:ascii="Verdana" w:hAnsi="Verdana" w:cs="Times New Roman"/>
          <w:sz w:val="18"/>
          <w:szCs w:val="18"/>
        </w:rPr>
        <w:t xml:space="preserve">    </w:t>
      </w:r>
    </w:p>
    <w:p w14:paraId="52C05202" w14:textId="77777777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Praha 1 - </w:t>
      </w:r>
      <w:r w:rsidR="007C5AEE" w:rsidRPr="00A165E9">
        <w:rPr>
          <w:rFonts w:ascii="Verdana" w:hAnsi="Verdana"/>
          <w:sz w:val="18"/>
          <w:szCs w:val="18"/>
        </w:rPr>
        <w:t>n</w:t>
      </w:r>
      <w:r w:rsidRPr="00A165E9">
        <w:rPr>
          <w:rFonts w:ascii="Verdana" w:hAnsi="Verdana"/>
          <w:sz w:val="18"/>
          <w:szCs w:val="18"/>
        </w:rPr>
        <w:t xml:space="preserve">áměstí Republiky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e-mail: kutilova@cammino.cz</w:t>
      </w:r>
    </w:p>
    <w:p w14:paraId="3716E939" w14:textId="77777777" w:rsidR="00AA0367" w:rsidRPr="00A165E9" w:rsidRDefault="00000000" w:rsidP="00AA0367">
      <w:pPr>
        <w:jc w:val="both"/>
        <w:rPr>
          <w:rFonts w:ascii="Verdana" w:hAnsi="Verdana"/>
          <w:b/>
          <w:sz w:val="18"/>
          <w:szCs w:val="18"/>
        </w:rPr>
      </w:pPr>
      <w:hyperlink r:id="rId17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AA0367" w:rsidRPr="00A165E9">
        <w:rPr>
          <w:rFonts w:ascii="Verdana" w:hAnsi="Verdana"/>
          <w:b/>
          <w:sz w:val="18"/>
          <w:szCs w:val="18"/>
        </w:rPr>
        <w:t xml:space="preserve">     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Verdana"/>
          <w:sz w:val="18"/>
          <w:szCs w:val="18"/>
        </w:rPr>
        <w:t>tel.: +420 606 687 506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</w:t>
      </w:r>
    </w:p>
    <w:p w14:paraId="04FE0907" w14:textId="77777777" w:rsidR="00AA0367" w:rsidRPr="00A165E9" w:rsidRDefault="00000000" w:rsidP="00AA0367">
      <w:pPr>
        <w:rPr>
          <w:rFonts w:ascii="Verdana" w:hAnsi="Verdana"/>
          <w:sz w:val="18"/>
          <w:szCs w:val="18"/>
        </w:rPr>
      </w:pPr>
      <w:hyperlink r:id="rId18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="00AA0367" w:rsidRPr="00A165E9">
        <w:rPr>
          <w:rFonts w:ascii="Verdana" w:hAnsi="Verdana"/>
          <w:sz w:val="18"/>
          <w:szCs w:val="18"/>
        </w:rPr>
        <w:t xml:space="preserve">    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</w:t>
      </w:r>
      <w:r w:rsidR="00AA0367" w:rsidRPr="00A165E9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hyperlink r:id="rId19" w:history="1">
        <w:r w:rsidR="00AA0367" w:rsidRPr="00A165E9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20ACF270" w14:textId="77777777" w:rsidR="00AA0367" w:rsidRPr="00A165E9" w:rsidRDefault="00295C98" w:rsidP="00AA0367">
      <w:pPr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noProof/>
        </w:rPr>
        <w:drawing>
          <wp:anchor distT="0" distB="0" distL="114300" distR="114300" simplePos="0" relativeHeight="251657728" behindDoc="1" locked="0" layoutInCell="1" allowOverlap="1" wp14:anchorId="36D586B5" wp14:editId="389DAA37">
            <wp:simplePos x="0" y="0"/>
            <wp:positionH relativeFrom="column">
              <wp:posOffset>3455670</wp:posOffset>
            </wp:positionH>
            <wp:positionV relativeFrom="paragraph">
              <wp:posOffset>133985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A165E9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25DD8290" w14:textId="77777777" w:rsidR="00AA0367" w:rsidRPr="00A165E9" w:rsidRDefault="00AA0367" w:rsidP="00AA0367">
      <w:pPr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 w:cs="Times New Roman"/>
          <w:sz w:val="18"/>
          <w:szCs w:val="18"/>
        </w:rPr>
        <w:t xml:space="preserve"> </w:t>
      </w:r>
    </w:p>
    <w:p w14:paraId="3DE699EA" w14:textId="77777777" w:rsidR="00AA0367" w:rsidRPr="00A165E9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A165E9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A165E9">
        <w:rPr>
          <w:rFonts w:ascii="Verdana" w:eastAsia="Helvetica" w:hAnsi="Verdana" w:cs="Verdana"/>
          <w:sz w:val="18"/>
          <w:szCs w:val="18"/>
        </w:rPr>
        <w:t> </w:t>
      </w:r>
    </w:p>
    <w:p w14:paraId="52AB8A69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A165E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F085" w14:textId="77777777" w:rsidR="004908D2" w:rsidRDefault="004908D2">
      <w:r>
        <w:separator/>
      </w:r>
    </w:p>
  </w:endnote>
  <w:endnote w:type="continuationSeparator" w:id="0">
    <w:p w14:paraId="0D2F013A" w14:textId="77777777" w:rsidR="004908D2" w:rsidRDefault="0049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B098" w14:textId="77777777" w:rsidR="00967636" w:rsidRDefault="009676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76AD" w14:textId="77777777" w:rsidR="0048173B" w:rsidRDefault="00295C98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CB5E2BA" wp14:editId="18C7F847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FA5C" w14:textId="77777777" w:rsidR="00967636" w:rsidRDefault="009676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612ED" w14:textId="77777777" w:rsidR="004908D2" w:rsidRDefault="004908D2">
      <w:r>
        <w:separator/>
      </w:r>
    </w:p>
  </w:footnote>
  <w:footnote w:type="continuationSeparator" w:id="0">
    <w:p w14:paraId="2713BD0F" w14:textId="77777777" w:rsidR="004908D2" w:rsidRDefault="00490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5E89" w14:textId="77777777" w:rsidR="00967636" w:rsidRDefault="009676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B26C" w14:textId="77777777" w:rsidR="00967636" w:rsidRDefault="009676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56BC" w14:textId="77777777" w:rsidR="00967636" w:rsidRDefault="00967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70524782">
    <w:abstractNumId w:val="1"/>
  </w:num>
  <w:num w:numId="2" w16cid:durableId="37323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6478"/>
    <w:rsid w:val="00037413"/>
    <w:rsid w:val="00055265"/>
    <w:rsid w:val="000635F5"/>
    <w:rsid w:val="000737A2"/>
    <w:rsid w:val="0007510E"/>
    <w:rsid w:val="00076754"/>
    <w:rsid w:val="000A07B5"/>
    <w:rsid w:val="000A1262"/>
    <w:rsid w:val="000A5AE7"/>
    <w:rsid w:val="000B1C09"/>
    <w:rsid w:val="000B7345"/>
    <w:rsid w:val="000D558C"/>
    <w:rsid w:val="000D5B62"/>
    <w:rsid w:val="00111AF7"/>
    <w:rsid w:val="00115376"/>
    <w:rsid w:val="00126E57"/>
    <w:rsid w:val="00132E52"/>
    <w:rsid w:val="00134234"/>
    <w:rsid w:val="001432D6"/>
    <w:rsid w:val="00143FA4"/>
    <w:rsid w:val="00153518"/>
    <w:rsid w:val="0015659B"/>
    <w:rsid w:val="001568A8"/>
    <w:rsid w:val="00160C25"/>
    <w:rsid w:val="00161512"/>
    <w:rsid w:val="00162DF6"/>
    <w:rsid w:val="00187CDC"/>
    <w:rsid w:val="0019087C"/>
    <w:rsid w:val="00193B2A"/>
    <w:rsid w:val="001A188E"/>
    <w:rsid w:val="001A1FC1"/>
    <w:rsid w:val="001B0B07"/>
    <w:rsid w:val="001C3F1C"/>
    <w:rsid w:val="001C7182"/>
    <w:rsid w:val="001E376B"/>
    <w:rsid w:val="00206EBD"/>
    <w:rsid w:val="00210827"/>
    <w:rsid w:val="002177CF"/>
    <w:rsid w:val="00227183"/>
    <w:rsid w:val="00292A67"/>
    <w:rsid w:val="00295C98"/>
    <w:rsid w:val="002A22A6"/>
    <w:rsid w:val="002B362A"/>
    <w:rsid w:val="002C2118"/>
    <w:rsid w:val="002E5EBB"/>
    <w:rsid w:val="002F4225"/>
    <w:rsid w:val="00305888"/>
    <w:rsid w:val="00306810"/>
    <w:rsid w:val="0032147D"/>
    <w:rsid w:val="00327350"/>
    <w:rsid w:val="0035038D"/>
    <w:rsid w:val="0037748D"/>
    <w:rsid w:val="00384385"/>
    <w:rsid w:val="00386EF0"/>
    <w:rsid w:val="003A172A"/>
    <w:rsid w:val="003A46B4"/>
    <w:rsid w:val="003B408C"/>
    <w:rsid w:val="003C4FEC"/>
    <w:rsid w:val="003D3059"/>
    <w:rsid w:val="003D3227"/>
    <w:rsid w:val="004026DF"/>
    <w:rsid w:val="00403D38"/>
    <w:rsid w:val="004134A8"/>
    <w:rsid w:val="00420EEC"/>
    <w:rsid w:val="004222D8"/>
    <w:rsid w:val="00424260"/>
    <w:rsid w:val="004270E1"/>
    <w:rsid w:val="00442F86"/>
    <w:rsid w:val="00451279"/>
    <w:rsid w:val="00452204"/>
    <w:rsid w:val="0048147C"/>
    <w:rsid w:val="0048173B"/>
    <w:rsid w:val="004908D2"/>
    <w:rsid w:val="004E575E"/>
    <w:rsid w:val="004F11CF"/>
    <w:rsid w:val="004F5C52"/>
    <w:rsid w:val="005010A0"/>
    <w:rsid w:val="0052270C"/>
    <w:rsid w:val="00523302"/>
    <w:rsid w:val="005307EE"/>
    <w:rsid w:val="00537761"/>
    <w:rsid w:val="00544115"/>
    <w:rsid w:val="0056225E"/>
    <w:rsid w:val="0058576C"/>
    <w:rsid w:val="00585BD8"/>
    <w:rsid w:val="005C41DA"/>
    <w:rsid w:val="005F16E5"/>
    <w:rsid w:val="005F2D73"/>
    <w:rsid w:val="00604D47"/>
    <w:rsid w:val="00626017"/>
    <w:rsid w:val="00634710"/>
    <w:rsid w:val="00640AF2"/>
    <w:rsid w:val="00644D75"/>
    <w:rsid w:val="00647B56"/>
    <w:rsid w:val="00674970"/>
    <w:rsid w:val="0069201B"/>
    <w:rsid w:val="00693255"/>
    <w:rsid w:val="006A5809"/>
    <w:rsid w:val="006B71F4"/>
    <w:rsid w:val="006C418C"/>
    <w:rsid w:val="00702873"/>
    <w:rsid w:val="0071743A"/>
    <w:rsid w:val="00742A03"/>
    <w:rsid w:val="00746CD9"/>
    <w:rsid w:val="00754728"/>
    <w:rsid w:val="00760980"/>
    <w:rsid w:val="0076381D"/>
    <w:rsid w:val="00787118"/>
    <w:rsid w:val="0079704A"/>
    <w:rsid w:val="007B0EFF"/>
    <w:rsid w:val="007B6E2A"/>
    <w:rsid w:val="007C5AEE"/>
    <w:rsid w:val="007E1462"/>
    <w:rsid w:val="007F0753"/>
    <w:rsid w:val="007F11A0"/>
    <w:rsid w:val="007F6917"/>
    <w:rsid w:val="00811E02"/>
    <w:rsid w:val="00842AB9"/>
    <w:rsid w:val="00851D16"/>
    <w:rsid w:val="00853D3B"/>
    <w:rsid w:val="00861B17"/>
    <w:rsid w:val="00873F9E"/>
    <w:rsid w:val="008823D5"/>
    <w:rsid w:val="00884454"/>
    <w:rsid w:val="00885ACB"/>
    <w:rsid w:val="008952AD"/>
    <w:rsid w:val="008977E6"/>
    <w:rsid w:val="00897883"/>
    <w:rsid w:val="008A6784"/>
    <w:rsid w:val="008C7CF0"/>
    <w:rsid w:val="008D0248"/>
    <w:rsid w:val="008D22C7"/>
    <w:rsid w:val="008F01D0"/>
    <w:rsid w:val="00920A03"/>
    <w:rsid w:val="00936E5F"/>
    <w:rsid w:val="00944212"/>
    <w:rsid w:val="00946A0F"/>
    <w:rsid w:val="00951537"/>
    <w:rsid w:val="0096158C"/>
    <w:rsid w:val="00966EC9"/>
    <w:rsid w:val="00967636"/>
    <w:rsid w:val="00971E82"/>
    <w:rsid w:val="00974540"/>
    <w:rsid w:val="00991004"/>
    <w:rsid w:val="00995D8C"/>
    <w:rsid w:val="009A05DC"/>
    <w:rsid w:val="009D2651"/>
    <w:rsid w:val="009F0925"/>
    <w:rsid w:val="009F7F68"/>
    <w:rsid w:val="00A0345B"/>
    <w:rsid w:val="00A165E9"/>
    <w:rsid w:val="00A4487B"/>
    <w:rsid w:val="00A46742"/>
    <w:rsid w:val="00A50FDD"/>
    <w:rsid w:val="00A57CB8"/>
    <w:rsid w:val="00A61525"/>
    <w:rsid w:val="00A658E5"/>
    <w:rsid w:val="00A84603"/>
    <w:rsid w:val="00A86211"/>
    <w:rsid w:val="00A97687"/>
    <w:rsid w:val="00A9774D"/>
    <w:rsid w:val="00AA0367"/>
    <w:rsid w:val="00AB2BC2"/>
    <w:rsid w:val="00AD3F18"/>
    <w:rsid w:val="00AD6E4C"/>
    <w:rsid w:val="00AD7586"/>
    <w:rsid w:val="00AE0094"/>
    <w:rsid w:val="00AF033D"/>
    <w:rsid w:val="00B01F09"/>
    <w:rsid w:val="00B1507D"/>
    <w:rsid w:val="00B342B9"/>
    <w:rsid w:val="00B45FBA"/>
    <w:rsid w:val="00B51852"/>
    <w:rsid w:val="00B525F4"/>
    <w:rsid w:val="00B55D40"/>
    <w:rsid w:val="00B63FF7"/>
    <w:rsid w:val="00B82340"/>
    <w:rsid w:val="00B90538"/>
    <w:rsid w:val="00B910C8"/>
    <w:rsid w:val="00BA30E2"/>
    <w:rsid w:val="00BC0BF8"/>
    <w:rsid w:val="00BC5923"/>
    <w:rsid w:val="00BD3733"/>
    <w:rsid w:val="00BE5920"/>
    <w:rsid w:val="00BF3B92"/>
    <w:rsid w:val="00C1086F"/>
    <w:rsid w:val="00C13003"/>
    <w:rsid w:val="00C27F12"/>
    <w:rsid w:val="00C32A0B"/>
    <w:rsid w:val="00C4000C"/>
    <w:rsid w:val="00C93C9A"/>
    <w:rsid w:val="00CC7000"/>
    <w:rsid w:val="00CC72AC"/>
    <w:rsid w:val="00CD7C68"/>
    <w:rsid w:val="00CE33E0"/>
    <w:rsid w:val="00D03CE2"/>
    <w:rsid w:val="00D0604B"/>
    <w:rsid w:val="00D218B5"/>
    <w:rsid w:val="00D35C54"/>
    <w:rsid w:val="00D41BF8"/>
    <w:rsid w:val="00D56107"/>
    <w:rsid w:val="00D7293C"/>
    <w:rsid w:val="00D73E94"/>
    <w:rsid w:val="00D753BA"/>
    <w:rsid w:val="00D80B29"/>
    <w:rsid w:val="00D83A5B"/>
    <w:rsid w:val="00D9178A"/>
    <w:rsid w:val="00DA7B7E"/>
    <w:rsid w:val="00DB223A"/>
    <w:rsid w:val="00DC7B75"/>
    <w:rsid w:val="00E20903"/>
    <w:rsid w:val="00E50428"/>
    <w:rsid w:val="00E556BF"/>
    <w:rsid w:val="00E602D6"/>
    <w:rsid w:val="00E60BBF"/>
    <w:rsid w:val="00E60C0D"/>
    <w:rsid w:val="00E92601"/>
    <w:rsid w:val="00EB5841"/>
    <w:rsid w:val="00EC48E7"/>
    <w:rsid w:val="00ED7604"/>
    <w:rsid w:val="00EE62CE"/>
    <w:rsid w:val="00EF25D7"/>
    <w:rsid w:val="00EF48FD"/>
    <w:rsid w:val="00EF7AB7"/>
    <w:rsid w:val="00F05386"/>
    <w:rsid w:val="00F05E32"/>
    <w:rsid w:val="00F345CB"/>
    <w:rsid w:val="00F4404B"/>
    <w:rsid w:val="00F44B93"/>
    <w:rsid w:val="00F76D85"/>
    <w:rsid w:val="00FB71BB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E59A87"/>
  <w15:chartTrackingRefBased/>
  <w15:docId w15:val="{2E3944FC-2B61-E744-94DB-23E81A8B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val="cs-CZ"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ColourfulShadingAccent11">
    <w:name w:val="Colourful Shading – Accent 11"/>
    <w:hidden/>
    <w:uiPriority w:val="99"/>
    <w:semiHidden/>
    <w:rsid w:val="00EE62CE"/>
    <w:rPr>
      <w:rFonts w:eastAsia="Arial Unicode MS" w:cs="Mangal"/>
      <w:kern w:val="2"/>
      <w:sz w:val="24"/>
      <w:szCs w:val="21"/>
      <w:lang w:val="cs-CZ"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6C4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http://www.facebook.com/luxurytable.cz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luxurytable.cz" TargetMode="External"/><Relationship Id="rId17" Type="http://schemas.openxmlformats.org/officeDocument/2006/relationships/hyperlink" Target="http://www.luxurytable.cz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uxurytable.cz/vyhledavani/?string=blue+plumage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luxurytable.cz/vyhledavani/?string=eggs+and+feathers" TargetMode="External"/><Relationship Id="rId19" Type="http://schemas.openxmlformats.org/officeDocument/2006/relationships/hyperlink" Target="http://www.cammin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02F3-7554-5148-B97A-F29C1B19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3</cp:revision>
  <cp:lastPrinted>1899-12-31T23:00:00Z</cp:lastPrinted>
  <dcterms:created xsi:type="dcterms:W3CDTF">2023-01-23T16:54:00Z</dcterms:created>
  <dcterms:modified xsi:type="dcterms:W3CDTF">2023-01-24T10:25:00Z</dcterms:modified>
</cp:coreProperties>
</file>