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C8C6D56" w:rsidR="000D5B62" w:rsidRDefault="002320F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124BF7"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4BEA8E0F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Vydejte se na exotickou výpravu do Indie s kolekcí Route de</w:t>
      </w:r>
      <w:r w:rsidR="004D6EA4"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Inde</w:t>
      </w:r>
      <w:r w:rsidR="004D6EA4">
        <w:rPr>
          <w:rFonts w:ascii="Verdana" w:hAnsi="Verdana" w:cs="Times New Roman"/>
          <w:sz w:val="18"/>
          <w:szCs w:val="18"/>
        </w:rPr>
        <w:t>s</w:t>
      </w:r>
      <w:proofErr w:type="spellEnd"/>
    </w:p>
    <w:p w14:paraId="33D65074" w14:textId="77777777" w:rsidR="002320F0" w:rsidRPr="00DB7881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FD9446A" w14:textId="1B8D2BAF" w:rsidR="002320F0" w:rsidRDefault="002320F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 w:rsidRPr="00952C6B">
        <w:rPr>
          <w:rFonts w:ascii="Verdana" w:hAnsi="Verdana"/>
          <w:b/>
          <w:sz w:val="18"/>
          <w:szCs w:val="18"/>
        </w:rPr>
        <w:t>Kameninová kolekce Route de</w:t>
      </w:r>
      <w:r w:rsidR="004D6EA4">
        <w:rPr>
          <w:rFonts w:ascii="Verdana" w:hAnsi="Verdana"/>
          <w:b/>
          <w:sz w:val="18"/>
          <w:szCs w:val="18"/>
        </w:rPr>
        <w:t>s</w:t>
      </w:r>
      <w:r w:rsidRPr="00952C6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52C6B">
        <w:rPr>
          <w:rFonts w:ascii="Verdana" w:hAnsi="Verdana"/>
          <w:b/>
          <w:sz w:val="18"/>
          <w:szCs w:val="18"/>
        </w:rPr>
        <w:t>Inde</w:t>
      </w:r>
      <w:r w:rsidR="004D6EA4">
        <w:rPr>
          <w:rFonts w:ascii="Verdana" w:hAnsi="Verdana"/>
          <w:b/>
          <w:sz w:val="18"/>
          <w:szCs w:val="18"/>
        </w:rPr>
        <w:t>s</w:t>
      </w:r>
      <w:proofErr w:type="spellEnd"/>
      <w:r w:rsidRPr="00952C6B">
        <w:rPr>
          <w:rFonts w:ascii="Verdana" w:hAnsi="Verdana"/>
          <w:b/>
          <w:sz w:val="18"/>
          <w:szCs w:val="18"/>
        </w:rPr>
        <w:t xml:space="preserve"> francouzské značky </w:t>
      </w:r>
      <w:proofErr w:type="spellStart"/>
      <w:r w:rsidRPr="00952C6B">
        <w:rPr>
          <w:rFonts w:ascii="Verdana" w:hAnsi="Verdana"/>
          <w:b/>
          <w:sz w:val="18"/>
          <w:szCs w:val="18"/>
        </w:rPr>
        <w:t>Gien</w:t>
      </w:r>
      <w:proofErr w:type="spellEnd"/>
      <w:r>
        <w:rPr>
          <w:rFonts w:ascii="Verdana" w:hAnsi="Verdana"/>
          <w:bCs/>
          <w:sz w:val="18"/>
          <w:szCs w:val="18"/>
        </w:rPr>
        <w:t xml:space="preserve"> je pohlednicí z tropických míst vonících kořením a zářících barvami. Výjevy z indických ulic zachytil </w:t>
      </w:r>
      <w:r w:rsidRPr="00952C6B">
        <w:rPr>
          <w:rFonts w:ascii="Verdana" w:hAnsi="Verdana"/>
          <w:b/>
          <w:sz w:val="18"/>
          <w:szCs w:val="18"/>
        </w:rPr>
        <w:t xml:space="preserve">malíř </w:t>
      </w:r>
      <w:proofErr w:type="spellStart"/>
      <w:r w:rsidRPr="00952C6B">
        <w:rPr>
          <w:rFonts w:ascii="Verdana" w:hAnsi="Verdana"/>
          <w:b/>
          <w:sz w:val="18"/>
          <w:szCs w:val="18"/>
        </w:rPr>
        <w:t>Arnaud</w:t>
      </w:r>
      <w:proofErr w:type="spellEnd"/>
      <w:r w:rsidRPr="00952C6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52C6B">
        <w:rPr>
          <w:rFonts w:ascii="Verdana" w:hAnsi="Verdana"/>
          <w:b/>
          <w:sz w:val="18"/>
          <w:szCs w:val="18"/>
        </w:rPr>
        <w:t>D'Aunay</w:t>
      </w:r>
      <w:proofErr w:type="spellEnd"/>
      <w:r>
        <w:rPr>
          <w:rFonts w:ascii="Verdana" w:hAnsi="Verdana"/>
          <w:bCs/>
          <w:sz w:val="18"/>
          <w:szCs w:val="18"/>
        </w:rPr>
        <w:t>, jehož celoživotní vášní je cestování. Prostřednictvím této kolekce jste zváni k objevování každodenního života na druhém konci světa.</w:t>
      </w:r>
    </w:p>
    <w:p w14:paraId="0D225AEC" w14:textId="77777777" w:rsidR="002320F0" w:rsidRDefault="002320F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7A06BCFD" w14:textId="77777777" w:rsidR="002320F0" w:rsidRDefault="002320F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Kromě talířů, podnosů, hrnků či mís najdete v kolekci též pekáče, čajové šálky a konvice, cukřenky, </w:t>
      </w:r>
      <w:proofErr w:type="spellStart"/>
      <w:r>
        <w:rPr>
          <w:rFonts w:ascii="Verdana" w:hAnsi="Verdana"/>
          <w:bCs/>
          <w:sz w:val="18"/>
          <w:szCs w:val="18"/>
        </w:rPr>
        <w:t>mléčenky</w:t>
      </w:r>
      <w:proofErr w:type="spellEnd"/>
      <w:r>
        <w:rPr>
          <w:rFonts w:ascii="Verdana" w:hAnsi="Verdana"/>
          <w:bCs/>
          <w:sz w:val="18"/>
          <w:szCs w:val="18"/>
        </w:rPr>
        <w:t xml:space="preserve">, formičky na muffiny, vázy, utěrky, prostírky nebo ladící papírové ubrousky. Na každém kousku jsou zvěčněny </w:t>
      </w:r>
      <w:r w:rsidRPr="00B543C5">
        <w:rPr>
          <w:rFonts w:ascii="Verdana" w:hAnsi="Verdana"/>
          <w:b/>
          <w:sz w:val="18"/>
          <w:szCs w:val="18"/>
        </w:rPr>
        <w:t>scény plné barev, úchvatného tradičního oblečení či přírody</w:t>
      </w:r>
      <w:r>
        <w:rPr>
          <w:rFonts w:ascii="Verdana" w:hAnsi="Verdana"/>
          <w:bCs/>
          <w:sz w:val="18"/>
          <w:szCs w:val="18"/>
        </w:rPr>
        <w:t>. Na nádobí objevíte mimo jiné slony, barevné slunečníky, rybářské loďky či tropické květy. Stačí prostřít a nechat se fantazií přenést na daleké cesty.</w:t>
      </w:r>
    </w:p>
    <w:p w14:paraId="6F8D2B05" w14:textId="77777777" w:rsidR="002320F0" w:rsidRDefault="002320F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1490B36" w14:textId="4D9DAB48" w:rsidR="00126E57" w:rsidRDefault="002320F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Značka </w:t>
      </w:r>
      <w:proofErr w:type="spellStart"/>
      <w:r w:rsidRPr="00B543C5">
        <w:rPr>
          <w:rFonts w:ascii="Verdana" w:hAnsi="Verdana"/>
          <w:b/>
          <w:sz w:val="18"/>
          <w:szCs w:val="18"/>
        </w:rPr>
        <w:t>Gien</w:t>
      </w:r>
      <w:proofErr w:type="spellEnd"/>
      <w:r>
        <w:rPr>
          <w:rFonts w:ascii="Verdana" w:hAnsi="Verdana"/>
          <w:bCs/>
          <w:sz w:val="18"/>
          <w:szCs w:val="18"/>
        </w:rPr>
        <w:t xml:space="preserve"> je po celém světě proslavená svou kvalitní kameninou. Z tohoto materiálu je stvořena i </w:t>
      </w:r>
      <w:hyperlink r:id="rId12" w:history="1">
        <w:r w:rsidRPr="004D6EA4">
          <w:rPr>
            <w:rStyle w:val="Hypertextovodkaz"/>
            <w:rFonts w:ascii="Verdana" w:hAnsi="Verdana"/>
            <w:bCs/>
            <w:sz w:val="18"/>
            <w:szCs w:val="18"/>
          </w:rPr>
          <w:t xml:space="preserve">kolekce </w:t>
        </w:r>
        <w:r w:rsidRPr="004D6EA4">
          <w:rPr>
            <w:rStyle w:val="Hypertextovodkaz"/>
            <w:rFonts w:ascii="Verdana" w:hAnsi="Verdana"/>
            <w:b/>
            <w:sz w:val="18"/>
            <w:szCs w:val="18"/>
          </w:rPr>
          <w:t>Route de</w:t>
        </w:r>
        <w:r w:rsidR="004D6EA4" w:rsidRPr="004D6EA4">
          <w:rPr>
            <w:rStyle w:val="Hypertextovodkaz"/>
            <w:rFonts w:ascii="Verdana" w:hAnsi="Verdana"/>
            <w:b/>
            <w:sz w:val="18"/>
            <w:szCs w:val="18"/>
          </w:rPr>
          <w:t>s</w:t>
        </w:r>
        <w:r w:rsidRPr="004D6EA4">
          <w:rPr>
            <w:rStyle w:val="Hypertextovodkaz"/>
            <w:rFonts w:ascii="Verdana" w:hAnsi="Verdana"/>
            <w:b/>
            <w:sz w:val="18"/>
            <w:szCs w:val="18"/>
          </w:rPr>
          <w:t xml:space="preserve"> Inde</w:t>
        </w:r>
        <w:r w:rsidR="004D6EA4" w:rsidRPr="004D6EA4">
          <w:rPr>
            <w:rStyle w:val="Hypertextovodkaz"/>
            <w:rFonts w:ascii="Verdana" w:hAnsi="Verdana"/>
            <w:b/>
            <w:sz w:val="18"/>
            <w:szCs w:val="18"/>
          </w:rPr>
          <w:t>s</w:t>
        </w:r>
      </w:hyperlink>
      <w:r>
        <w:rPr>
          <w:rFonts w:ascii="Verdana" w:hAnsi="Verdana"/>
          <w:bCs/>
          <w:sz w:val="18"/>
          <w:szCs w:val="18"/>
        </w:rPr>
        <w:t xml:space="preserve">. </w:t>
      </w:r>
      <w:r w:rsidR="005A6624">
        <w:rPr>
          <w:rFonts w:ascii="Verdana" w:hAnsi="Verdana"/>
          <w:sz w:val="18"/>
          <w:szCs w:val="18"/>
        </w:rPr>
        <w:t xml:space="preserve">Prohlédněte si </w:t>
      </w:r>
      <w:r>
        <w:rPr>
          <w:rFonts w:ascii="Verdana" w:hAnsi="Verdana"/>
          <w:sz w:val="18"/>
          <w:szCs w:val="18"/>
        </w:rPr>
        <w:t>ji</w:t>
      </w:r>
      <w:r w:rsidR="00EB5841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A3FF674" w14:textId="32EF5A42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A300B61" w14:textId="4B21E524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3E759B" wp14:editId="6E60650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38630" cy="2612390"/>
            <wp:effectExtent l="0" t="0" r="0" b="0"/>
            <wp:wrapTight wrapText="bothSides">
              <wp:wrapPolygon edited="0">
                <wp:start x="0" y="0"/>
                <wp:lineTo x="0" y="21421"/>
                <wp:lineTo x="21300" y="21421"/>
                <wp:lineTo x="213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71C3B1" wp14:editId="1CE1730E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76149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257" y="21371"/>
                <wp:lineTo x="2125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90F571" wp14:editId="187F514B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1729105" cy="2590800"/>
            <wp:effectExtent l="0" t="0" r="4445" b="0"/>
            <wp:wrapTight wrapText="bothSides">
              <wp:wrapPolygon edited="0">
                <wp:start x="0" y="0"/>
                <wp:lineTo x="0" y="21441"/>
                <wp:lineTo x="21418" y="21441"/>
                <wp:lineTo x="2141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244B" w14:textId="4B8568FE" w:rsidR="00500A0E" w:rsidRDefault="00500A0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201F03B" w14:textId="30E3948F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845C768" w14:textId="36F41735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B5ED837" w14:textId="760BFC2F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396F53AB" w14:textId="0C400266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08694EE" w14:textId="260C5A23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42EAA4DD" w14:textId="2135A8D4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1505D5C" w14:textId="331A8A62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C3BA41A" w14:textId="37132C66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59B0C4F" w14:textId="583428EF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4134AF0" w14:textId="532ECB87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4542DAED" w14:textId="30D58A9E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0B33A50C" w14:textId="574F6213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B724CE5" w14:textId="0AFCA671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989E7D6" w14:textId="5A8FCBB7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5987168D" w14:textId="2E790EB8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536671B" w14:textId="1C40E2B2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027523AB" w14:textId="4EB64FB4" w:rsidR="00B14823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2B20A490" w14:textId="6F88C3EA" w:rsidR="00B14823" w:rsidRPr="00EB5841" w:rsidRDefault="00B1482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7F69E338" w14:textId="7777777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604594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604594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71F5" w14:textId="77777777" w:rsidR="00604594" w:rsidRDefault="00604594">
      <w:r>
        <w:separator/>
      </w:r>
    </w:p>
  </w:endnote>
  <w:endnote w:type="continuationSeparator" w:id="0">
    <w:p w14:paraId="284AD4BB" w14:textId="77777777" w:rsidR="00604594" w:rsidRDefault="0060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5FFC" w14:textId="77777777" w:rsidR="00604594" w:rsidRDefault="00604594">
      <w:r>
        <w:separator/>
      </w:r>
    </w:p>
  </w:footnote>
  <w:footnote w:type="continuationSeparator" w:id="0">
    <w:p w14:paraId="36349AD7" w14:textId="77777777" w:rsidR="00604594" w:rsidRDefault="0060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388C"/>
    <w:rsid w:val="000D5B62"/>
    <w:rsid w:val="00124BF7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D6EA4"/>
    <w:rsid w:val="004E575E"/>
    <w:rsid w:val="004F11CF"/>
    <w:rsid w:val="004F1BBE"/>
    <w:rsid w:val="004F5C52"/>
    <w:rsid w:val="00500A0E"/>
    <w:rsid w:val="005010A0"/>
    <w:rsid w:val="005307EE"/>
    <w:rsid w:val="005804E9"/>
    <w:rsid w:val="0058576C"/>
    <w:rsid w:val="005A6624"/>
    <w:rsid w:val="005F16E5"/>
    <w:rsid w:val="005F2D73"/>
    <w:rsid w:val="00604594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0EA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D790E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14823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route-des-indes/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FC23-6B1A-46A4-B19F-6C01BC4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8</cp:revision>
  <cp:lastPrinted>1899-12-31T23:00:00Z</cp:lastPrinted>
  <dcterms:created xsi:type="dcterms:W3CDTF">2020-04-13T18:06:00Z</dcterms:created>
  <dcterms:modified xsi:type="dcterms:W3CDTF">2020-04-20T11:39:00Z</dcterms:modified>
</cp:coreProperties>
</file>