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2010E8" w:rsidRDefault="0030541D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2010E8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465BACD9">
            <wp:simplePos x="0" y="0"/>
            <wp:positionH relativeFrom="column">
              <wp:posOffset>4084320</wp:posOffset>
            </wp:positionH>
            <wp:positionV relativeFrom="paragraph">
              <wp:posOffset>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2010E8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2010E8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2010E8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2010E8" w:rsidRDefault="003B408C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7CBCCE8D" w:rsidR="003B408C" w:rsidRPr="002010E8" w:rsidRDefault="003B408C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2010E8" w:rsidRDefault="003B408C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2010E8" w:rsidRDefault="003B408C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4602E409" w:rsidR="00B45FBA" w:rsidRPr="002010E8" w:rsidRDefault="00B45FBA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7F319FD" w14:textId="77777777" w:rsidR="00820FE8" w:rsidRPr="002010E8" w:rsidRDefault="00820FE8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54D461B" w14:textId="60D6076E" w:rsidR="000D5B62" w:rsidRPr="002010E8" w:rsidRDefault="002010E8" w:rsidP="002010E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2010E8">
        <w:rPr>
          <w:rFonts w:ascii="Verdana" w:hAnsi="Verdana" w:cs="Verdana"/>
          <w:b/>
          <w:spacing w:val="60"/>
          <w:sz w:val="18"/>
          <w:szCs w:val="18"/>
        </w:rPr>
        <w:t>13</w:t>
      </w:r>
      <w:r w:rsidR="000D5B62" w:rsidRPr="002010E8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95B6A" w:rsidRPr="002010E8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2010E8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2010E8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2010E8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2010E8" w:rsidRDefault="000D5B62" w:rsidP="002010E8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7A2C355D" w14:textId="0CDDA3E4" w:rsidR="002010E8" w:rsidRPr="002010E8" w:rsidRDefault="00451753" w:rsidP="002010E8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2010E8">
        <w:rPr>
          <w:rFonts w:ascii="Verdana" w:hAnsi="Verdana" w:cs="Arial"/>
          <w:caps/>
          <w:color w:val="000000"/>
          <w:sz w:val="18"/>
          <w:szCs w:val="18"/>
        </w:rPr>
        <w:t xml:space="preserve">TZ - </w:t>
      </w:r>
      <w:r w:rsidR="002010E8" w:rsidRPr="002010E8">
        <w:rPr>
          <w:rFonts w:ascii="Verdana" w:hAnsi="Verdana" w:cs="Arial"/>
          <w:color w:val="000000"/>
          <w:sz w:val="18"/>
          <w:szCs w:val="18"/>
        </w:rPr>
        <w:t>Proč</w:t>
      </w:r>
      <w:proofErr w:type="gramEnd"/>
      <w:r w:rsidR="002010E8" w:rsidRPr="002010E8">
        <w:rPr>
          <w:rFonts w:ascii="Verdana" w:hAnsi="Verdana" w:cs="Arial"/>
          <w:color w:val="000000"/>
          <w:sz w:val="18"/>
          <w:szCs w:val="18"/>
        </w:rPr>
        <w:t xml:space="preserve"> je hydratace pleti (nejen v létě) důležitá</w:t>
      </w:r>
    </w:p>
    <w:p w14:paraId="73F43F90" w14:textId="36EFF25D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 xml:space="preserve">Věděli jste, že lidské tělo obsahuje asi 60 % vody? Naše kůže je v tomto ohledu ohromně inteligentní – sama o sobě </w:t>
      </w:r>
      <w:proofErr w:type="gramStart"/>
      <w:r w:rsidRPr="002010E8">
        <w:rPr>
          <w:rFonts w:ascii="Verdana" w:hAnsi="Verdana" w:cs="Poppins"/>
          <w:color w:val="000000"/>
          <w:sz w:val="18"/>
          <w:szCs w:val="18"/>
        </w:rPr>
        <w:t>vytváří</w:t>
      </w:r>
      <w:proofErr w:type="gramEnd"/>
      <w:r w:rsidRPr="002010E8">
        <w:rPr>
          <w:rFonts w:ascii="Verdana" w:hAnsi="Verdana" w:cs="Poppins"/>
          <w:color w:val="000000"/>
          <w:sz w:val="18"/>
          <w:szCs w:val="18"/>
        </w:rPr>
        <w:t xml:space="preserve"> bariéru, která zabraňuje úniku vlhkosti. Přesto se může stát, že bude náš organismus dehydratovaný (a s ním i naše pokožka). </w:t>
      </w:r>
    </w:p>
    <w:p w14:paraId="7C375A97" w14:textId="25036EEB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49B74578" wp14:editId="7892276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01390" cy="2331720"/>
            <wp:effectExtent l="0" t="0" r="3810" b="0"/>
            <wp:wrapTight wrapText="bothSides">
              <wp:wrapPolygon edited="0">
                <wp:start x="0" y="0"/>
                <wp:lineTo x="0" y="21353"/>
                <wp:lineTo x="21506" y="21353"/>
                <wp:lineTo x="21506" y="0"/>
                <wp:lineTo x="0" y="0"/>
              </wp:wrapPolygon>
            </wp:wrapTight>
            <wp:docPr id="12" name="Obrázek 12" descr="op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_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E538A" w14:textId="3112FBC1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5B9C32F5" w14:textId="429DFE1A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6571D2C0" w14:textId="6546B38F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471E9F4" w14:textId="1D478D7E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37D7A8D7" w14:textId="0EC7E0B0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12688AFA" w14:textId="77777777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84CDCB9" w14:textId="77777777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5F1BE953" w14:textId="77777777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535DF57D" w14:textId="77777777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43064A6A" w14:textId="77777777" w:rsid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49A5849C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Podstata hydratace pro naše zdraví</w:t>
      </w:r>
    </w:p>
    <w:p w14:paraId="7F129A51" w14:textId="6746B83A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Správná hydratace je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zásadní pro naše ledviny</w:t>
      </w:r>
      <w:r w:rsidRPr="002010E8">
        <w:rPr>
          <w:rFonts w:ascii="Verdana" w:hAnsi="Verdana" w:cs="Poppins"/>
          <w:color w:val="000000"/>
          <w:sz w:val="18"/>
          <w:szCs w:val="18"/>
        </w:rPr>
        <w:t>, protože jim umožňuje efektivně pracovat. Je také nesmírně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důležitá pro mozek </w:t>
      </w:r>
      <w:r w:rsidRPr="002010E8">
        <w:rPr>
          <w:rFonts w:ascii="Verdana" w:hAnsi="Verdana" w:cs="Poppins"/>
          <w:color w:val="000000"/>
          <w:sz w:val="18"/>
          <w:szCs w:val="18"/>
        </w:rPr>
        <w:t>(a pití většího množství vody dokonce zvyšuje náš kognitivní výkon). Zapomenout nemůžeme ani na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srdce</w:t>
      </w:r>
      <w:r w:rsidRPr="002010E8">
        <w:rPr>
          <w:rFonts w:ascii="Verdana" w:hAnsi="Verdana" w:cs="Poppins"/>
          <w:color w:val="000000"/>
          <w:sz w:val="18"/>
          <w:szCs w:val="18"/>
        </w:rPr>
        <w:t>, protože tekutiny pomáhají udržovat správnou regulaci krevního tlaku. Hydratace pomáhá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regulovat tělesnou teplotu</w:t>
      </w:r>
      <w:r w:rsidRPr="002010E8">
        <w:rPr>
          <w:rFonts w:ascii="Verdana" w:hAnsi="Verdana" w:cs="Poppins"/>
          <w:color w:val="000000"/>
          <w:sz w:val="18"/>
          <w:szCs w:val="18"/>
        </w:rPr>
        <w:t>,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pohání náš metabolismus</w:t>
      </w:r>
      <w:r w:rsidRPr="002010E8">
        <w:rPr>
          <w:rFonts w:ascii="Verdana" w:hAnsi="Verdana" w:cs="Poppins"/>
          <w:color w:val="000000"/>
          <w:sz w:val="18"/>
          <w:szCs w:val="18"/>
        </w:rPr>
        <w:t>,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usnadňuje vylučování toxinů </w:t>
      </w:r>
      <w:r w:rsidRPr="002010E8">
        <w:rPr>
          <w:rFonts w:ascii="Verdana" w:hAnsi="Verdana" w:cs="Poppins"/>
          <w:color w:val="000000"/>
          <w:sz w:val="18"/>
          <w:szCs w:val="18"/>
        </w:rPr>
        <w:t>a také ovlivňuje správnou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 elasticitu a tonus našich svalů a kloubů</w:t>
      </w:r>
      <w:r w:rsidRPr="002010E8">
        <w:rPr>
          <w:rFonts w:ascii="Verdana" w:hAnsi="Verdana" w:cs="Poppins"/>
          <w:color w:val="000000"/>
          <w:sz w:val="18"/>
          <w:szCs w:val="18"/>
        </w:rPr>
        <w:t>. Za důkladnou hydrataci děkují i naše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střeva</w:t>
      </w:r>
      <w:r>
        <w:rPr>
          <w:rFonts w:ascii="Verdana" w:hAnsi="Verdana" w:cs="Poppins"/>
          <w:color w:val="000000"/>
          <w:sz w:val="18"/>
          <w:szCs w:val="18"/>
        </w:rPr>
        <w:t xml:space="preserve">. </w:t>
      </w:r>
      <w:r w:rsidRPr="002010E8">
        <w:rPr>
          <w:rFonts w:ascii="Verdana" w:hAnsi="Verdana" w:cs="Poppins"/>
          <w:color w:val="000000"/>
          <w:sz w:val="18"/>
          <w:szCs w:val="18"/>
        </w:rPr>
        <w:t>Shrneme-li to, udržování správné hydratace nám jednoduše dodává energii a výrazně přispívá k celkové pohodě. </w:t>
      </w:r>
    </w:p>
    <w:p w14:paraId="07B70812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13BD4AB9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Proč hydratovat svou pokožku</w:t>
      </w:r>
    </w:p>
    <w:p w14:paraId="5FE846D0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Dobře hydratované pokožka je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zdravější, jasnější a méně náchylná ke stárnutí</w:t>
      </w:r>
      <w:r w:rsidRPr="002010E8">
        <w:rPr>
          <w:rFonts w:ascii="Verdana" w:hAnsi="Verdana" w:cs="Poppins"/>
          <w:color w:val="000000"/>
          <w:sz w:val="18"/>
          <w:szCs w:val="18"/>
        </w:rPr>
        <w:t>. Základní, co pro ni můžeme udělat, je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pít hodně vody</w:t>
      </w:r>
      <w:r w:rsidRPr="002010E8">
        <w:rPr>
          <w:rFonts w:ascii="Verdana" w:hAnsi="Verdana" w:cs="Poppins"/>
          <w:color w:val="000000"/>
          <w:sz w:val="18"/>
          <w:szCs w:val="18"/>
        </w:rPr>
        <w:t>. </w:t>
      </w:r>
    </w:p>
    <w:p w14:paraId="6CF18ED3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0A0118C3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Věděli jste, že?</w:t>
      </w:r>
      <w:r w:rsidRPr="002010E8">
        <w:rPr>
          <w:rFonts w:ascii="Verdana" w:hAnsi="Verdana" w:cs="Poppins"/>
          <w:color w:val="000000"/>
          <w:sz w:val="18"/>
          <w:szCs w:val="18"/>
        </w:rPr>
        <w:t xml:space="preserve"> Za běžných podmínek náš </w:t>
      </w:r>
      <w:proofErr w:type="gramStart"/>
      <w:r w:rsidRPr="002010E8">
        <w:rPr>
          <w:rFonts w:ascii="Verdana" w:hAnsi="Verdana" w:cs="Poppins"/>
          <w:color w:val="000000"/>
          <w:sz w:val="18"/>
          <w:szCs w:val="18"/>
        </w:rPr>
        <w:t>organismus ,,vyplaví</w:t>
      </w:r>
      <w:proofErr w:type="gramEnd"/>
      <w:r w:rsidRPr="002010E8">
        <w:rPr>
          <w:rFonts w:ascii="Verdana" w:hAnsi="Verdana" w:cs="Poppins"/>
          <w:color w:val="000000"/>
          <w:sz w:val="18"/>
          <w:szCs w:val="18"/>
        </w:rPr>
        <w:t>“ cca 2 litry vody? Vliv na množství má fyzická aktivita, klima a osobní fyzické faktory. </w:t>
      </w:r>
    </w:p>
    <w:p w14:paraId="671F97BA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420C9ED3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Může se zdát, že používání hydratační kosmetiky je vhodné pouze pro starší ročníky. Není tomu tak. Zde jsou důvody, proč jí začít věnovat pozornost: </w:t>
      </w:r>
    </w:p>
    <w:p w14:paraId="7935DFD6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22D9171F" w14:textId="77777777" w:rsidR="002010E8" w:rsidRPr="002010E8" w:rsidRDefault="002010E8" w:rsidP="002010E8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Pleť bude zdravá a zářivá</w:t>
      </w:r>
    </w:p>
    <w:p w14:paraId="7D58B5D5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Pokud se vám zdá, že je vaše pokožka suchá a matná, pravděpodobně za to může nedostatečná hydratace. Používání zvlhčující kosmetiky jí dodá přirozený, hezký lesk. </w:t>
      </w:r>
    </w:p>
    <w:p w14:paraId="4F44A7B6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17E2CA5C" w14:textId="77777777" w:rsidR="002010E8" w:rsidRPr="002010E8" w:rsidRDefault="002010E8" w:rsidP="002010E8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proofErr w:type="gramStart"/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>Zlepší</w:t>
      </w:r>
      <w:proofErr w:type="gramEnd"/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 xml:space="preserve"> se její elasticita</w:t>
      </w:r>
    </w:p>
    <w:p w14:paraId="7279EBB5" w14:textId="1F168095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Pokožka se s přibývajícím věkem mění, ztrácí pružnost a jemnost. Pozorovat to můžeme poměrně brzy, už okolo 30 let věku. Pravidelná hydratace každopádně vede k dlouhotrvající, mladistvě vypadající</w:t>
      </w:r>
      <w:proofErr w:type="gramStart"/>
      <w:r w:rsidRPr="002010E8">
        <w:rPr>
          <w:rFonts w:ascii="Verdana" w:hAnsi="Verdana" w:cs="Poppins"/>
          <w:color w:val="000000"/>
          <w:sz w:val="18"/>
          <w:szCs w:val="18"/>
        </w:rPr>
        <w:t>, ,,naducané</w:t>
      </w:r>
      <w:proofErr w:type="gramEnd"/>
      <w:r w:rsidRPr="002010E8">
        <w:rPr>
          <w:rFonts w:ascii="Verdana" w:hAnsi="Verdana" w:cs="Poppins"/>
          <w:color w:val="000000"/>
          <w:sz w:val="18"/>
          <w:szCs w:val="18"/>
        </w:rPr>
        <w:t>“ a lehce pružné pokožce. Stačí ve své epidermis (vrchní vrstvě pokožky) udržovat dostatek vody, aby neztrácela vlhkost. </w:t>
      </w:r>
    </w:p>
    <w:p w14:paraId="4A54791D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25B718D7" w14:textId="77777777" w:rsidR="002010E8" w:rsidRPr="002010E8" w:rsidRDefault="002010E8" w:rsidP="002010E8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Nebude zanícená ani svědivá</w:t>
      </w:r>
    </w:p>
    <w:p w14:paraId="7C40B8A2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Nedostatek vlhkosti vede ke svědění, podráždění a zanícení. To nikdo nechce. Pití optimálního množství vody a používání správné kosmetiky na to může vyzrát. </w:t>
      </w:r>
    </w:p>
    <w:p w14:paraId="59F81875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Doporučení:</w:t>
      </w:r>
      <w:r w:rsidRPr="002010E8">
        <w:rPr>
          <w:rFonts w:ascii="Verdana" w:hAnsi="Verdana" w:cs="Poppins"/>
          <w:color w:val="000000"/>
          <w:sz w:val="18"/>
          <w:szCs w:val="18"/>
        </w:rPr>
        <w:t> Mějte po ruce vždy lahvičku s </w:t>
      </w:r>
      <w:hyperlink r:id="rId10" w:history="1">
        <w:r w:rsidRPr="002010E8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květovou vodou</w:t>
        </w:r>
      </w:hyperlink>
      <w:r w:rsidRPr="002010E8">
        <w:rPr>
          <w:rFonts w:ascii="Verdana" w:hAnsi="Verdana" w:cs="Poppins"/>
          <w:color w:val="000000"/>
          <w:sz w:val="18"/>
          <w:szCs w:val="18"/>
        </w:rPr>
        <w:t> a použijte ji kdykoliv, když pocítíte svědění či pnutí. </w:t>
      </w:r>
    </w:p>
    <w:p w14:paraId="1DCF3937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31D2BE5C" w14:textId="77777777" w:rsidR="002010E8" w:rsidRPr="002010E8" w:rsidRDefault="002010E8" w:rsidP="002010E8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 xml:space="preserve">Líčidla na ní déle </w:t>
      </w:r>
      <w:proofErr w:type="gramStart"/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vydrží</w:t>
      </w:r>
      <w:proofErr w:type="gramEnd"/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 </w:t>
      </w:r>
    </w:p>
    <w:p w14:paraId="7CDD9EEB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Nejde si nevšimnout, že se make-up za letních dnů rychleji rozmazává. Může za to produkce kožního mazu způsobená dehydratací. Namísto obnovování líčení je lepší průběžně udržovat úroveň kožní hydratace. Make-up pak lépe přilne a zůstane déle krásný. </w:t>
      </w:r>
    </w:p>
    <w:p w14:paraId="5D2692DB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2BDCD492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Kvůli čemu je pokožka dehydratovaná?</w:t>
      </w:r>
    </w:p>
    <w:p w14:paraId="51D3A5ED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Důvodů je mnoho. Že se naše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 tělo vody zbavuje samo</w:t>
      </w:r>
      <w:r w:rsidRPr="002010E8">
        <w:rPr>
          <w:rFonts w:ascii="Verdana" w:hAnsi="Verdana" w:cs="Poppins"/>
          <w:color w:val="000000"/>
          <w:sz w:val="18"/>
          <w:szCs w:val="18"/>
        </w:rPr>
        <w:t> o sobě, jsme již zmínili. V létě jsou ale důvody zřejmé. Za rychlejší úbytek vlhkosti z naší pokožky mohou především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 klimatizace</w:t>
      </w:r>
      <w:r w:rsidRPr="002010E8">
        <w:rPr>
          <w:rFonts w:ascii="Verdana" w:hAnsi="Verdana" w:cs="Poppins"/>
          <w:color w:val="000000"/>
          <w:sz w:val="18"/>
          <w:szCs w:val="18"/>
        </w:rPr>
        <w:t>, zvýšený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 pobyt na slunci </w:t>
      </w:r>
      <w:r w:rsidRPr="002010E8">
        <w:rPr>
          <w:rFonts w:ascii="Verdana" w:hAnsi="Verdana" w:cs="Poppins"/>
          <w:color w:val="000000"/>
          <w:sz w:val="18"/>
          <w:szCs w:val="18"/>
        </w:rPr>
        <w:t>(a také opakované spálení), časté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holení</w:t>
      </w:r>
      <w:r w:rsidRPr="002010E8">
        <w:rPr>
          <w:rFonts w:ascii="Verdana" w:hAnsi="Verdana" w:cs="Poppins"/>
          <w:color w:val="000000"/>
          <w:sz w:val="18"/>
          <w:szCs w:val="18"/>
        </w:rPr>
        <w:t>, ale také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chlór</w:t>
      </w:r>
      <w:r w:rsidRPr="002010E8">
        <w:rPr>
          <w:rFonts w:ascii="Verdana" w:hAnsi="Verdana" w:cs="Poppins"/>
          <w:color w:val="000000"/>
          <w:sz w:val="18"/>
          <w:szCs w:val="18"/>
        </w:rPr>
        <w:t> z bazénů. Nejen kvůli tomu jsou produkty pro hydrataci pleti nutností. </w:t>
      </w:r>
    </w:p>
    <w:p w14:paraId="3F915A7A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4648CAF1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GOODIE si s hydratací rozumí </w:t>
      </w:r>
    </w:p>
    <w:p w14:paraId="719E6A79" w14:textId="5D9E3EAB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Nejlepší tip na krásu? Pít více vody! Ten další? Pořídit si </w:t>
      </w:r>
      <w:r w:rsidRPr="002010E8">
        <w:rPr>
          <w:rFonts w:ascii="Verdana" w:hAnsi="Verdana" w:cs="Poppins"/>
          <w:b/>
          <w:bCs/>
          <w:color w:val="000000"/>
          <w:sz w:val="18"/>
          <w:szCs w:val="18"/>
        </w:rPr>
        <w:t>přírodní kosmetiku</w:t>
      </w:r>
      <w:r w:rsidRPr="002010E8">
        <w:rPr>
          <w:rFonts w:ascii="Verdana" w:hAnsi="Verdana" w:cs="Poppins"/>
          <w:color w:val="000000"/>
          <w:sz w:val="18"/>
          <w:szCs w:val="18"/>
        </w:rPr>
        <w:t xml:space="preserve">, která dodá důležité živiny a </w:t>
      </w:r>
      <w:r w:rsidR="00BE088F">
        <w:rPr>
          <w:rFonts w:ascii="Verdana" w:hAnsi="Verdana" w:cs="Poppins"/>
          <w:color w:val="000000"/>
          <w:sz w:val="18"/>
          <w:szCs w:val="18"/>
        </w:rPr>
        <w:t>hydrataci.</w:t>
      </w: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65678583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 </w:t>
      </w:r>
    </w:p>
    <w:p w14:paraId="4F79DF9C" w14:textId="77777777" w:rsidR="002010E8" w:rsidRPr="002010E8" w:rsidRDefault="002010E8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Máme hned několik tipů: </w:t>
      </w:r>
    </w:p>
    <w:p w14:paraId="11844887" w14:textId="2296C8B0" w:rsidR="002010E8" w:rsidRP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16F0D9B0" wp14:editId="3412BFB4">
            <wp:extent cx="1524000" cy="1147948"/>
            <wp:effectExtent l="0" t="0" r="0" b="0"/>
            <wp:docPr id="10" name="Obrázek 10" descr="GOODIE - Prebiotický krém s aloe 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IE - Prebiotický krém s aloe ve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00" cy="115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2941" w14:textId="77777777" w:rsidR="002010E8" w:rsidRP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FACE </w:t>
        </w:r>
        <w:proofErr w:type="gramStart"/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CREAM - PREBIOTICKÝ</w:t>
        </w:r>
        <w:proofErr w:type="gramEnd"/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DENNÍ KRÉM S ALOE VERA 5</w:t>
        </w:r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0</w:t>
        </w:r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ML</w:t>
        </w:r>
      </w:hyperlink>
    </w:p>
    <w:p w14:paraId="7E3E5DA7" w14:textId="1AD6FD7D" w:rsid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Je lehký, voňavý a o hydrataci v něm se kromě aloe stará také jojobový a mandlový olej v bio kvalitě.</w:t>
      </w:r>
    </w:p>
    <w:p w14:paraId="44C7764F" w14:textId="612332D9" w:rsidR="00BE088F" w:rsidRDefault="00BE088F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1045 Kč</w:t>
      </w:r>
    </w:p>
    <w:p w14:paraId="1E62A393" w14:textId="77777777" w:rsidR="00BE088F" w:rsidRPr="002010E8" w:rsidRDefault="00BE088F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</w:p>
    <w:p w14:paraId="399BD4F7" w14:textId="3151F0DE" w:rsidR="002010E8" w:rsidRP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noProof/>
          <w:color w:val="000000"/>
          <w:sz w:val="18"/>
          <w:szCs w:val="18"/>
        </w:rPr>
        <w:lastRenderedPageBreak/>
        <w:drawing>
          <wp:inline distT="0" distB="0" distL="0" distR="0" wp14:anchorId="30DBFBF9" wp14:editId="14ED75B1">
            <wp:extent cx="1287780" cy="1774825"/>
            <wp:effectExtent l="0" t="0" r="7620" b="0"/>
            <wp:docPr id="4" name="Obrázek 4" descr="kyselina hyaluronová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selina hyaluronová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6" r="24792"/>
                    <a:stretch/>
                  </pic:blipFill>
                  <pic:spPr bwMode="auto">
                    <a:xfrm>
                      <a:off x="0" y="0"/>
                      <a:ext cx="1291435" cy="17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5E6F7" w14:textId="77777777" w:rsidR="002010E8" w:rsidRP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5" w:tgtFrame="_blank" w:history="1"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HYALURONOVÉ SÉRUM S EXTRAKTEM Z MALACHITU 30 M</w:t>
        </w:r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L</w:t>
        </w:r>
      </w:hyperlink>
    </w:p>
    <w:p w14:paraId="56BA6666" w14:textId="07E9B244" w:rsid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Kyselina hyaluronová je známá tím, že v pokožce uzavírá vlhkost a umí ji hydratovat do hlubších vrstev.</w:t>
      </w:r>
    </w:p>
    <w:p w14:paraId="37A9549B" w14:textId="3FF3CCB2" w:rsidR="00BE088F" w:rsidRPr="002010E8" w:rsidRDefault="00BE088F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895 Kč</w:t>
      </w:r>
    </w:p>
    <w:p w14:paraId="47F73AA2" w14:textId="01663AB1" w:rsidR="002010E8" w:rsidRP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025E3A6E" wp14:editId="2E628088">
            <wp:extent cx="861270" cy="2056765"/>
            <wp:effectExtent l="0" t="0" r="0" b="635"/>
            <wp:docPr id="2" name="Obrázek 2" descr="HEŘMÁNKOVÁ VODA BIO 100 ML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̌MÁNKOVÁ VODA BIO 100 ML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12" cy="206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E8">
        <w:rPr>
          <w:rFonts w:ascii="Verdana" w:hAnsi="Verdana" w:cs="Poppins"/>
          <w:color w:val="000000"/>
          <w:sz w:val="18"/>
          <w:szCs w:val="18"/>
        </w:rPr>
        <w:br/>
      </w:r>
    </w:p>
    <w:p w14:paraId="7291420C" w14:textId="77777777" w:rsidR="002010E8" w:rsidRP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8" w:tgtFrame="_blank" w:history="1"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HEŘMÁNKOVÁ VODA B</w:t>
        </w:r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I</w:t>
        </w:r>
        <w:r w:rsidRPr="002010E8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O 100 ML</w:t>
        </w:r>
      </w:hyperlink>
    </w:p>
    <w:p w14:paraId="499FC776" w14:textId="13E9B5A2" w:rsidR="002010E8" w:rsidRDefault="002010E8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2010E8">
        <w:rPr>
          <w:rFonts w:ascii="Verdana" w:hAnsi="Verdana" w:cs="Poppins"/>
          <w:color w:val="000000"/>
          <w:sz w:val="18"/>
          <w:szCs w:val="18"/>
        </w:rPr>
        <w:t>Je z ekologického zemědělství, krásně voní a pleť zanechává hydratovanou a svěží.</w:t>
      </w:r>
    </w:p>
    <w:p w14:paraId="3CD492A4" w14:textId="78422A22" w:rsidR="00BE088F" w:rsidRPr="002010E8" w:rsidRDefault="00BE088F" w:rsidP="00BE088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205 Kč</w:t>
      </w:r>
    </w:p>
    <w:p w14:paraId="58FF73A7" w14:textId="37E5C6DF" w:rsidR="00FA1944" w:rsidRPr="002010E8" w:rsidRDefault="00FA1944" w:rsidP="002010E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2010E8">
        <w:rPr>
          <w:rFonts w:ascii="Verdana" w:eastAsia="Verdana" w:hAnsi="Verdana" w:cs="Verdana"/>
          <w:sz w:val="18"/>
          <w:szCs w:val="18"/>
        </w:rPr>
        <w:t xml:space="preserve">V </w:t>
      </w:r>
      <w:proofErr w:type="spellStart"/>
      <w:r w:rsidRPr="002010E8">
        <w:rPr>
          <w:rFonts w:ascii="Verdana" w:eastAsia="Verdana" w:hAnsi="Verdana" w:cs="Verdana"/>
          <w:b/>
          <w:sz w:val="18"/>
          <w:szCs w:val="18"/>
        </w:rPr>
        <w:t>Goodie</w:t>
      </w:r>
      <w:proofErr w:type="spellEnd"/>
      <w:r w:rsidRPr="002010E8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19">
        <w:r w:rsidRPr="002010E8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2010E8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2010E8" w:rsidRDefault="00EE62CE" w:rsidP="002010E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2010E8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2010E8" w:rsidRDefault="00647B56" w:rsidP="002010E8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2010E8" w:rsidRDefault="00647B56" w:rsidP="002010E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2010E8">
        <w:rPr>
          <w:rFonts w:ascii="Verdana" w:hAnsi="Verdana"/>
          <w:sz w:val="6"/>
          <w:szCs w:val="6"/>
        </w:rPr>
        <w:t xml:space="preserve">                </w:t>
      </w:r>
    </w:p>
    <w:p w14:paraId="005FA546" w14:textId="77777777" w:rsidR="00AA0367" w:rsidRPr="002010E8" w:rsidRDefault="00AA0367" w:rsidP="002010E8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010E8">
        <w:rPr>
          <w:rFonts w:ascii="Verdana" w:hAnsi="Verdana" w:cs="Verdana"/>
          <w:color w:val="auto"/>
          <w:sz w:val="18"/>
          <w:szCs w:val="18"/>
        </w:rPr>
        <w:t>Kontakty</w:t>
      </w:r>
      <w:r w:rsidRPr="002010E8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010E8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2010E8" w:rsidRDefault="00D77F40" w:rsidP="002010E8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2010E8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2010E8">
        <w:rPr>
          <w:rFonts w:ascii="Verdana" w:hAnsi="Verdana" w:cs="Verdana"/>
          <w:color w:val="auto"/>
          <w:sz w:val="18"/>
          <w:szCs w:val="18"/>
        </w:rPr>
        <w:t>…</w:t>
      </w:r>
      <w:r w:rsidR="00AA0367" w:rsidRPr="002010E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2010E8" w:rsidRDefault="00B87EBC" w:rsidP="002010E8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AA5708" w:rsidRPr="002010E8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2010E8">
        <w:rPr>
          <w:rFonts w:ascii="Verdana" w:hAnsi="Verdana" w:cs="Times New Roman"/>
          <w:sz w:val="18"/>
          <w:szCs w:val="18"/>
        </w:rPr>
        <w:tab/>
      </w:r>
      <w:r w:rsidR="00AA0367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0367" w:rsidRPr="002010E8">
        <w:rPr>
          <w:rFonts w:ascii="Verdana" w:hAnsi="Verdana" w:cs="Verdana"/>
          <w:sz w:val="18"/>
          <w:szCs w:val="18"/>
        </w:rPr>
        <w:t>Dagmar Kutilová</w:t>
      </w:r>
      <w:r w:rsidR="00AA0367" w:rsidRPr="002010E8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2010E8" w:rsidRDefault="00B87EBC" w:rsidP="002010E8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AA5708" w:rsidRPr="002010E8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2010E8">
        <w:rPr>
          <w:rFonts w:ascii="Verdana" w:hAnsi="Verdana" w:cs="Times New Roman"/>
          <w:sz w:val="18"/>
          <w:szCs w:val="18"/>
        </w:rPr>
        <w:tab/>
      </w:r>
      <w:r w:rsidR="00AA0367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0367" w:rsidRPr="002010E8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2010E8" w:rsidRDefault="00B87EBC" w:rsidP="002010E8">
      <w:pPr>
        <w:jc w:val="both"/>
        <w:rPr>
          <w:rFonts w:ascii="Verdana" w:hAnsi="Verdana"/>
          <w:sz w:val="18"/>
          <w:szCs w:val="18"/>
        </w:rPr>
      </w:pPr>
      <w:hyperlink r:id="rId22" w:history="1">
        <w:r w:rsidR="0030541D" w:rsidRPr="002010E8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2010E8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2010E8">
        <w:rPr>
          <w:rFonts w:ascii="Verdana" w:hAnsi="Verdana" w:cs="Times New Roman"/>
          <w:b/>
          <w:sz w:val="18"/>
          <w:szCs w:val="18"/>
        </w:rPr>
        <w:tab/>
      </w:r>
      <w:r w:rsidR="00AA5708" w:rsidRPr="002010E8">
        <w:rPr>
          <w:rFonts w:ascii="Verdana" w:hAnsi="Verdana" w:cs="Times New Roman"/>
          <w:b/>
          <w:sz w:val="18"/>
          <w:szCs w:val="18"/>
        </w:rPr>
        <w:tab/>
      </w:r>
      <w:r w:rsidR="00AA5708" w:rsidRPr="002010E8">
        <w:rPr>
          <w:rFonts w:ascii="Verdana" w:hAnsi="Verdana" w:cs="Times New Roman"/>
          <w:b/>
          <w:sz w:val="18"/>
          <w:szCs w:val="18"/>
        </w:rPr>
        <w:tab/>
      </w:r>
      <w:r w:rsidR="00AA5708" w:rsidRPr="002010E8">
        <w:rPr>
          <w:rFonts w:ascii="Verdana" w:hAnsi="Verdana" w:cs="Times New Roman"/>
          <w:b/>
          <w:sz w:val="18"/>
          <w:szCs w:val="18"/>
        </w:rPr>
        <w:tab/>
      </w:r>
      <w:r w:rsidR="00AA5708" w:rsidRPr="002010E8">
        <w:rPr>
          <w:rFonts w:ascii="Verdana" w:hAnsi="Verdana" w:cs="Times New Roman"/>
          <w:b/>
          <w:sz w:val="18"/>
          <w:szCs w:val="18"/>
        </w:rPr>
        <w:tab/>
      </w:r>
      <w:r w:rsidR="0030541D" w:rsidRPr="002010E8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2010E8">
        <w:rPr>
          <w:rFonts w:ascii="Verdana" w:hAnsi="Verdana" w:cs="Verdana"/>
          <w:sz w:val="18"/>
          <w:szCs w:val="18"/>
        </w:rPr>
        <w:t>tel.: +420 606 687 506</w:t>
      </w:r>
      <w:r w:rsidR="00AA0367" w:rsidRPr="002010E8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2010E8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2010E8">
        <w:rPr>
          <w:rFonts w:ascii="Verdana" w:hAnsi="Verdana" w:cs="Times New Roman"/>
          <w:sz w:val="18"/>
          <w:szCs w:val="18"/>
        </w:rPr>
        <w:tab/>
      </w:r>
      <w:r w:rsidR="00AA0367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r w:rsidR="00AA5708" w:rsidRPr="002010E8">
        <w:rPr>
          <w:rFonts w:ascii="Verdana" w:hAnsi="Verdana" w:cs="Times New Roman"/>
          <w:sz w:val="18"/>
          <w:szCs w:val="18"/>
        </w:rPr>
        <w:tab/>
      </w:r>
      <w:hyperlink r:id="rId23" w:history="1">
        <w:r w:rsidR="00AA0367" w:rsidRPr="002010E8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2010E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E7A9" w14:textId="77777777" w:rsidR="00B87EBC" w:rsidRDefault="00B87EBC">
      <w:r>
        <w:separator/>
      </w:r>
    </w:p>
  </w:endnote>
  <w:endnote w:type="continuationSeparator" w:id="0">
    <w:p w14:paraId="731C2E44" w14:textId="77777777" w:rsidR="00B87EBC" w:rsidRDefault="00B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DE59" w14:textId="77777777" w:rsidR="00B87EBC" w:rsidRDefault="00B87EBC">
      <w:r>
        <w:separator/>
      </w:r>
    </w:p>
  </w:footnote>
  <w:footnote w:type="continuationSeparator" w:id="0">
    <w:p w14:paraId="4DC71508" w14:textId="77777777" w:rsidR="00B87EBC" w:rsidRDefault="00B8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B5090"/>
    <w:multiLevelType w:val="multilevel"/>
    <w:tmpl w:val="C7B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31BD"/>
    <w:multiLevelType w:val="multilevel"/>
    <w:tmpl w:val="DD82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E164A"/>
    <w:multiLevelType w:val="multilevel"/>
    <w:tmpl w:val="817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7223E"/>
    <w:multiLevelType w:val="multilevel"/>
    <w:tmpl w:val="BCF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64675"/>
    <w:multiLevelType w:val="multilevel"/>
    <w:tmpl w:val="600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25D33"/>
    <w:multiLevelType w:val="multilevel"/>
    <w:tmpl w:val="7B4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338EA"/>
    <w:multiLevelType w:val="multilevel"/>
    <w:tmpl w:val="490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C222F"/>
    <w:multiLevelType w:val="multilevel"/>
    <w:tmpl w:val="5D2C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F42D3"/>
    <w:multiLevelType w:val="multilevel"/>
    <w:tmpl w:val="957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32D9"/>
    <w:multiLevelType w:val="multilevel"/>
    <w:tmpl w:val="EBE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2656">
    <w:abstractNumId w:val="0"/>
  </w:num>
  <w:num w:numId="2" w16cid:durableId="492063351">
    <w:abstractNumId w:val="9"/>
  </w:num>
  <w:num w:numId="3" w16cid:durableId="1976256908">
    <w:abstractNumId w:val="8"/>
  </w:num>
  <w:num w:numId="4" w16cid:durableId="938173599">
    <w:abstractNumId w:val="4"/>
  </w:num>
  <w:num w:numId="5" w16cid:durableId="1814521476">
    <w:abstractNumId w:val="10"/>
  </w:num>
  <w:num w:numId="6" w16cid:durableId="659968934">
    <w:abstractNumId w:val="5"/>
  </w:num>
  <w:num w:numId="7" w16cid:durableId="1548176237">
    <w:abstractNumId w:val="3"/>
  </w:num>
  <w:num w:numId="8" w16cid:durableId="1658990874">
    <w:abstractNumId w:val="6"/>
  </w:num>
  <w:num w:numId="9" w16cid:durableId="1773696234">
    <w:abstractNumId w:val="7"/>
  </w:num>
  <w:num w:numId="10" w16cid:durableId="2077433943">
    <w:abstractNumId w:val="1"/>
  </w:num>
  <w:num w:numId="11" w16cid:durableId="191361517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0ACC"/>
    <w:rsid w:val="00031529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92612"/>
    <w:rsid w:val="000A07B5"/>
    <w:rsid w:val="000A1262"/>
    <w:rsid w:val="000A5AE7"/>
    <w:rsid w:val="000B1C09"/>
    <w:rsid w:val="000B7345"/>
    <w:rsid w:val="000C0DF9"/>
    <w:rsid w:val="000C100B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5396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97DED"/>
    <w:rsid w:val="001A1FC1"/>
    <w:rsid w:val="001A754F"/>
    <w:rsid w:val="001B0B07"/>
    <w:rsid w:val="001C267F"/>
    <w:rsid w:val="001C3F1C"/>
    <w:rsid w:val="001D6F02"/>
    <w:rsid w:val="001D7D44"/>
    <w:rsid w:val="001F1AFD"/>
    <w:rsid w:val="001F79F1"/>
    <w:rsid w:val="002010E8"/>
    <w:rsid w:val="0020485D"/>
    <w:rsid w:val="00206EBD"/>
    <w:rsid w:val="00210827"/>
    <w:rsid w:val="002171D7"/>
    <w:rsid w:val="002202AF"/>
    <w:rsid w:val="00227183"/>
    <w:rsid w:val="00237671"/>
    <w:rsid w:val="002427BD"/>
    <w:rsid w:val="0025012D"/>
    <w:rsid w:val="00251338"/>
    <w:rsid w:val="002516D0"/>
    <w:rsid w:val="00256DC9"/>
    <w:rsid w:val="002623FC"/>
    <w:rsid w:val="0027706F"/>
    <w:rsid w:val="00292A67"/>
    <w:rsid w:val="002A22A6"/>
    <w:rsid w:val="002B2D1F"/>
    <w:rsid w:val="002C2118"/>
    <w:rsid w:val="002D3C45"/>
    <w:rsid w:val="002E1E67"/>
    <w:rsid w:val="002E2F95"/>
    <w:rsid w:val="002E5EBB"/>
    <w:rsid w:val="002F4225"/>
    <w:rsid w:val="0030541D"/>
    <w:rsid w:val="00306810"/>
    <w:rsid w:val="00310A58"/>
    <w:rsid w:val="00315833"/>
    <w:rsid w:val="00320372"/>
    <w:rsid w:val="0032147D"/>
    <w:rsid w:val="00330779"/>
    <w:rsid w:val="00347771"/>
    <w:rsid w:val="0035038D"/>
    <w:rsid w:val="003651B4"/>
    <w:rsid w:val="00366E1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F1E80"/>
    <w:rsid w:val="004026DF"/>
    <w:rsid w:val="00404051"/>
    <w:rsid w:val="00405BE8"/>
    <w:rsid w:val="00407246"/>
    <w:rsid w:val="00420EEC"/>
    <w:rsid w:val="004222D8"/>
    <w:rsid w:val="004270E1"/>
    <w:rsid w:val="00442F86"/>
    <w:rsid w:val="004430D0"/>
    <w:rsid w:val="00451279"/>
    <w:rsid w:val="00451753"/>
    <w:rsid w:val="00452204"/>
    <w:rsid w:val="004533E5"/>
    <w:rsid w:val="00474D54"/>
    <w:rsid w:val="00475980"/>
    <w:rsid w:val="004771B7"/>
    <w:rsid w:val="0048074E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E64BB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7F8"/>
    <w:rsid w:val="00674970"/>
    <w:rsid w:val="00677C00"/>
    <w:rsid w:val="00691BC4"/>
    <w:rsid w:val="00693255"/>
    <w:rsid w:val="006964C1"/>
    <w:rsid w:val="006A332A"/>
    <w:rsid w:val="006A5809"/>
    <w:rsid w:val="006A73F7"/>
    <w:rsid w:val="006B71F4"/>
    <w:rsid w:val="006C6B76"/>
    <w:rsid w:val="006D0966"/>
    <w:rsid w:val="006D67BD"/>
    <w:rsid w:val="00702873"/>
    <w:rsid w:val="00702DE1"/>
    <w:rsid w:val="0071743A"/>
    <w:rsid w:val="00734E37"/>
    <w:rsid w:val="00742A03"/>
    <w:rsid w:val="00746CD9"/>
    <w:rsid w:val="00754728"/>
    <w:rsid w:val="00760980"/>
    <w:rsid w:val="0076346E"/>
    <w:rsid w:val="0077097A"/>
    <w:rsid w:val="00782438"/>
    <w:rsid w:val="00787118"/>
    <w:rsid w:val="007877DD"/>
    <w:rsid w:val="0079704A"/>
    <w:rsid w:val="007A2FC1"/>
    <w:rsid w:val="007B0EFF"/>
    <w:rsid w:val="007B6E2A"/>
    <w:rsid w:val="007C3D9F"/>
    <w:rsid w:val="007C5AEE"/>
    <w:rsid w:val="007D6C25"/>
    <w:rsid w:val="007E1462"/>
    <w:rsid w:val="007E638A"/>
    <w:rsid w:val="007F0753"/>
    <w:rsid w:val="007F11A0"/>
    <w:rsid w:val="007F6917"/>
    <w:rsid w:val="00811E02"/>
    <w:rsid w:val="00820FE8"/>
    <w:rsid w:val="008269AE"/>
    <w:rsid w:val="008376B3"/>
    <w:rsid w:val="00840568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09D4"/>
    <w:rsid w:val="008F750D"/>
    <w:rsid w:val="00901EC8"/>
    <w:rsid w:val="00904B84"/>
    <w:rsid w:val="00904E1F"/>
    <w:rsid w:val="0092065C"/>
    <w:rsid w:val="00920A03"/>
    <w:rsid w:val="009351BC"/>
    <w:rsid w:val="00941685"/>
    <w:rsid w:val="00943B50"/>
    <w:rsid w:val="00944212"/>
    <w:rsid w:val="009461B6"/>
    <w:rsid w:val="00953E0A"/>
    <w:rsid w:val="0096158C"/>
    <w:rsid w:val="009617A8"/>
    <w:rsid w:val="0096412E"/>
    <w:rsid w:val="00965849"/>
    <w:rsid w:val="00966EC9"/>
    <w:rsid w:val="00967636"/>
    <w:rsid w:val="00971E82"/>
    <w:rsid w:val="00974540"/>
    <w:rsid w:val="009757E9"/>
    <w:rsid w:val="00980246"/>
    <w:rsid w:val="00991004"/>
    <w:rsid w:val="009957FB"/>
    <w:rsid w:val="00995B6A"/>
    <w:rsid w:val="00995D8C"/>
    <w:rsid w:val="00997065"/>
    <w:rsid w:val="009A05DC"/>
    <w:rsid w:val="009B646C"/>
    <w:rsid w:val="009B7DD4"/>
    <w:rsid w:val="009C0C8E"/>
    <w:rsid w:val="009C5ADE"/>
    <w:rsid w:val="009D2651"/>
    <w:rsid w:val="009F7F68"/>
    <w:rsid w:val="00A137C9"/>
    <w:rsid w:val="00A1509E"/>
    <w:rsid w:val="00A165E9"/>
    <w:rsid w:val="00A166D9"/>
    <w:rsid w:val="00A27BB8"/>
    <w:rsid w:val="00A40F27"/>
    <w:rsid w:val="00A4487B"/>
    <w:rsid w:val="00A46742"/>
    <w:rsid w:val="00A50FDD"/>
    <w:rsid w:val="00A54FB6"/>
    <w:rsid w:val="00A57727"/>
    <w:rsid w:val="00A61525"/>
    <w:rsid w:val="00A67851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3B6C"/>
    <w:rsid w:val="00AC4B62"/>
    <w:rsid w:val="00AD3F18"/>
    <w:rsid w:val="00AD6E4C"/>
    <w:rsid w:val="00AD7586"/>
    <w:rsid w:val="00AF033D"/>
    <w:rsid w:val="00B02600"/>
    <w:rsid w:val="00B1507D"/>
    <w:rsid w:val="00B151CE"/>
    <w:rsid w:val="00B269C7"/>
    <w:rsid w:val="00B331EA"/>
    <w:rsid w:val="00B342B9"/>
    <w:rsid w:val="00B43C74"/>
    <w:rsid w:val="00B45FBA"/>
    <w:rsid w:val="00B52F3A"/>
    <w:rsid w:val="00B55D40"/>
    <w:rsid w:val="00B63FF7"/>
    <w:rsid w:val="00B672EC"/>
    <w:rsid w:val="00B76C3B"/>
    <w:rsid w:val="00B82340"/>
    <w:rsid w:val="00B8247A"/>
    <w:rsid w:val="00B85EF9"/>
    <w:rsid w:val="00B875FA"/>
    <w:rsid w:val="00B87EBC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D687A"/>
    <w:rsid w:val="00BE088F"/>
    <w:rsid w:val="00BE4DD8"/>
    <w:rsid w:val="00BE5920"/>
    <w:rsid w:val="00BF0257"/>
    <w:rsid w:val="00BF3B92"/>
    <w:rsid w:val="00BF7365"/>
    <w:rsid w:val="00C1086F"/>
    <w:rsid w:val="00C13003"/>
    <w:rsid w:val="00C32A0B"/>
    <w:rsid w:val="00C3437F"/>
    <w:rsid w:val="00C4000C"/>
    <w:rsid w:val="00C41E2A"/>
    <w:rsid w:val="00C74BA4"/>
    <w:rsid w:val="00C84F65"/>
    <w:rsid w:val="00C859B2"/>
    <w:rsid w:val="00C92AB6"/>
    <w:rsid w:val="00C93C9A"/>
    <w:rsid w:val="00C97E54"/>
    <w:rsid w:val="00CA6319"/>
    <w:rsid w:val="00CC4968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1FFA"/>
    <w:rsid w:val="00D56107"/>
    <w:rsid w:val="00D5665D"/>
    <w:rsid w:val="00D66AB7"/>
    <w:rsid w:val="00D753BA"/>
    <w:rsid w:val="00D77F40"/>
    <w:rsid w:val="00D80B29"/>
    <w:rsid w:val="00D83A5B"/>
    <w:rsid w:val="00D865F5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13F80"/>
    <w:rsid w:val="00E20903"/>
    <w:rsid w:val="00E22865"/>
    <w:rsid w:val="00E2334E"/>
    <w:rsid w:val="00E26562"/>
    <w:rsid w:val="00E346E1"/>
    <w:rsid w:val="00E3702F"/>
    <w:rsid w:val="00E52A8E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C6358"/>
    <w:rsid w:val="00ED502C"/>
    <w:rsid w:val="00ED7604"/>
    <w:rsid w:val="00EE62CE"/>
    <w:rsid w:val="00EF25D7"/>
    <w:rsid w:val="00EF48FD"/>
    <w:rsid w:val="00EF7AB7"/>
    <w:rsid w:val="00F00C44"/>
    <w:rsid w:val="00F0306C"/>
    <w:rsid w:val="00F05386"/>
    <w:rsid w:val="00F05E32"/>
    <w:rsid w:val="00F230BD"/>
    <w:rsid w:val="00F23DAB"/>
    <w:rsid w:val="00F37627"/>
    <w:rsid w:val="00F4404B"/>
    <w:rsid w:val="00F44B93"/>
    <w:rsid w:val="00F542B3"/>
    <w:rsid w:val="00F74A20"/>
    <w:rsid w:val="00F76D85"/>
    <w:rsid w:val="00F80282"/>
    <w:rsid w:val="00F873D5"/>
    <w:rsid w:val="00FA1944"/>
    <w:rsid w:val="00FA28D8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75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7D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166D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7DD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75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s1">
    <w:name w:val="s1"/>
    <w:basedOn w:val="Standardnpsmoodstavce"/>
    <w:rsid w:val="00D5665D"/>
  </w:style>
  <w:style w:type="paragraph" w:customStyle="1" w:styleId="p2">
    <w:name w:val="p2"/>
    <w:basedOn w:val="Normln"/>
    <w:rsid w:val="00D566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ece-o-plet/hyaluronove-serum-s-extraktem-z-malachitu-30-ml/" TargetMode="External"/><Relationship Id="rId18" Type="http://schemas.openxmlformats.org/officeDocument/2006/relationships/hyperlink" Target="https://www.goodie.cz/potraviny-a-napoje/hermankova-voda-bio-100-m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goodieczec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ie.cz/pece-o-plet/prebioticky-krem-s-aloe-vera-50-ml/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potraviny-a-napoje/hermankova-voda-bio-100-ml/" TargetMode="External"/><Relationship Id="rId20" Type="http://schemas.openxmlformats.org/officeDocument/2006/relationships/hyperlink" Target="https://www.facebook.com/goodieczech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pece-o-plet/hyaluronove-serum-s-extraktem-z-malachitu-30-ml/" TargetMode="External"/><Relationship Id="rId23" Type="http://schemas.openxmlformats.org/officeDocument/2006/relationships/hyperlink" Target="http://www.cammino.cz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goodie.cz/kvetove-vody-2/" TargetMode="External"/><Relationship Id="rId19" Type="http://schemas.openxmlformats.org/officeDocument/2006/relationships/hyperlink" Target="http://www.goodie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goodie.cz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69</cp:revision>
  <cp:lastPrinted>1899-12-31T23:00:00Z</cp:lastPrinted>
  <dcterms:created xsi:type="dcterms:W3CDTF">2022-01-06T16:12:00Z</dcterms:created>
  <dcterms:modified xsi:type="dcterms:W3CDTF">2022-06-09T20:10:00Z</dcterms:modified>
</cp:coreProperties>
</file>