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EC69" w14:textId="0ABDD799" w:rsidR="00A06D92" w:rsidRDefault="0056254A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3F1CA53E">
          <v:rect id="Obrázek1" o:spid="_x0000_s1026" style="position:absolute;left:0;text-align:left;margin-left:335.65pt;margin-top:6.6pt;width:27.45pt;height:37.5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" filled="f" stroked="f">
            <v:textbox inset="2.86mm,2.86mm,2.86mm,2.86mm">
              <w:txbxContent>
                <w:p w14:paraId="7118FFEC" w14:textId="77777777" w:rsidR="00A06D92" w:rsidRDefault="00A06D92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309A4A6B" w14:textId="77777777" w:rsidR="00A06D92" w:rsidRDefault="000000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2A25AF48" w14:textId="77777777" w:rsidR="00A06D92" w:rsidRDefault="00A06D92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02C230C8" w14:textId="05B26F3F" w:rsidR="00A06D92" w:rsidRDefault="0056254A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8.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11.2023</w:t>
      </w:r>
    </w:p>
    <w:p w14:paraId="6ED6110A" w14:textId="77777777" w:rsidR="00A06D92" w:rsidRDefault="00A06D92">
      <w:pPr>
        <w:jc w:val="both"/>
        <w:rPr>
          <w:rFonts w:ascii="Verdana" w:hAnsi="Verdana" w:cs="Tahoma"/>
          <w:sz w:val="18"/>
          <w:szCs w:val="18"/>
        </w:rPr>
      </w:pPr>
    </w:p>
    <w:p w14:paraId="2558A92B" w14:textId="77777777" w:rsidR="00A06D92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Vyřešte letos dárky jednoduše – s kadeřnictvím Klier</w:t>
      </w:r>
    </w:p>
    <w:p w14:paraId="555E9CD4" w14:textId="77777777" w:rsidR="00A06D92" w:rsidRDefault="00A06D92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29B3526D" w14:textId="77777777" w:rsidR="00A06D92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Vánoce se </w:t>
      </w:r>
      <w:proofErr w:type="gramStart"/>
      <w:r>
        <w:rPr>
          <w:rFonts w:ascii="Verdana" w:hAnsi="Verdana"/>
          <w:sz w:val="18"/>
          <w:szCs w:val="18"/>
        </w:rPr>
        <w:t>blíží</w:t>
      </w:r>
      <w:proofErr w:type="gramEnd"/>
      <w:r>
        <w:rPr>
          <w:rFonts w:ascii="Verdana" w:hAnsi="Verdana"/>
          <w:sz w:val="18"/>
          <w:szCs w:val="18"/>
        </w:rPr>
        <w:t xml:space="preserve"> mílovými kroky. Věnujte svým blízkým dárek, který udělá radost každému, ženě i muži. Darujte některý z vánočních kosmetických balíčků nebo dárkový voucher z </w:t>
      </w:r>
      <w:hyperlink r:id="rId7">
        <w:r>
          <w:rPr>
            <w:rStyle w:val="Internetovodkaz"/>
            <w:rFonts w:ascii="Verdana" w:hAnsi="Verdana"/>
            <w:sz w:val="18"/>
            <w:szCs w:val="18"/>
          </w:rPr>
          <w:t>kadeřnictví Klier</w:t>
        </w:r>
      </w:hyperlink>
      <w:r>
        <w:rPr>
          <w:rFonts w:ascii="Verdana" w:hAnsi="Verdana"/>
          <w:sz w:val="18"/>
          <w:szCs w:val="18"/>
        </w:rPr>
        <w:t>.</w:t>
      </w:r>
    </w:p>
    <w:p w14:paraId="5F6DD82B" w14:textId="77777777" w:rsidR="00A06D92" w:rsidRDefault="00A06D92">
      <w:pPr>
        <w:pStyle w:val="m4993198168187611957msolistparagraph"/>
        <w:spacing w:before="0" w:after="0"/>
        <w:jc w:val="both"/>
        <w:rPr>
          <w:rFonts w:ascii="Verdana" w:hAnsi="Verdana" w:cs="Arial"/>
          <w:color w:val="050000"/>
          <w:sz w:val="18"/>
          <w:szCs w:val="18"/>
        </w:rPr>
      </w:pPr>
    </w:p>
    <w:p w14:paraId="140AC8C8" w14:textId="77777777" w:rsidR="00A06D92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color w:val="050000"/>
          <w:sz w:val="18"/>
          <w:szCs w:val="18"/>
        </w:rPr>
        <w:t>Vánoční kosmetické balíčky Klier</w:t>
      </w:r>
    </w:p>
    <w:p w14:paraId="7CC56E5A" w14:textId="77777777" w:rsidR="00A06D92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 w:cs="Arial"/>
          <w:color w:val="000000"/>
          <w:sz w:val="18"/>
          <w:szCs w:val="18"/>
        </w:rPr>
        <w:t xml:space="preserve">Vánoční balíčky koupíte na kterémkoli salónu Klier. Vybírat můžete podle značek a typu vlasů, dva balíčky jsou i výhradně pro pány. V Klieru lze využít i oblíbené konzultace zdarma, takže při jakékoli nejistotě u nákupu kosmetiky pro manželku, maminku nebo přítelkyni vyškolený personál rád poradí. Nebo lze kadeřnictví zkontaktovat prostřednictvím jejich </w:t>
      </w:r>
      <w:hyperlink r:id="rId8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facebooku</w:t>
        </w:r>
      </w:hyperlink>
      <w:r>
        <w:rPr>
          <w:rFonts w:ascii="Verdana" w:hAnsi="Verdana" w:cs="Arial"/>
          <w:color w:val="000000"/>
          <w:sz w:val="18"/>
          <w:szCs w:val="18"/>
        </w:rPr>
        <w:t xml:space="preserve">, </w:t>
      </w:r>
      <w:hyperlink r:id="rId9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instagramu</w:t>
        </w:r>
      </w:hyperlink>
      <w:r>
        <w:rPr>
          <w:rFonts w:ascii="Verdana" w:hAnsi="Verdana" w:cs="Arial"/>
          <w:color w:val="000000"/>
          <w:sz w:val="18"/>
          <w:szCs w:val="18"/>
        </w:rPr>
        <w:t xml:space="preserve"> nebo přes e-mail Kateřiny Hamplové, specialistiky péče o zákazníky </w:t>
      </w:r>
      <w:hyperlink r:id="rId10">
        <w:r>
          <w:rPr>
            <w:rStyle w:val="Internetovodkaz"/>
            <w:rFonts w:ascii="Verdana" w:hAnsi="Verdana" w:cs="Arial"/>
            <w:sz w:val="18"/>
            <w:szCs w:val="18"/>
          </w:rPr>
          <w:t>khampova@klier.cz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.</w:t>
      </w:r>
    </w:p>
    <w:p w14:paraId="3D2780C3" w14:textId="77777777" w:rsidR="00A06D92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Vybírat můžete např. z těchto vánočních balíčků vlasové kosmetiky: </w:t>
      </w:r>
    </w:p>
    <w:p w14:paraId="2F837B4D" w14:textId="77777777" w:rsidR="00A06D92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Balíčky Kérastase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patří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mezi nejoblíbenější – Chroma Absolu pro barvené vlasy, Blond Absolu pro blond vlasy, Nutritive pro výživu a hydrataci, Curl Manifesto pro vlnité a kudrnaté vlasy a Genesis pro posílení slabých a vypadávajících vlasů.</w:t>
      </w:r>
    </w:p>
    <w:p w14:paraId="621E173B" w14:textId="28C10834" w:rsidR="00A06D92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Balíčky L‘Oréal Professionnel </w:t>
      </w:r>
      <w:r>
        <w:rPr>
          <w:rFonts w:ascii="Verdana" w:hAnsi="Verdana" w:cs="Arial"/>
          <w:color w:val="000000"/>
          <w:sz w:val="18"/>
          <w:szCs w:val="18"/>
        </w:rPr>
        <w:t>– Metal Detox pro pročištění a ochranu vlasů, Absolut Repair pro poškozené vlasy, Vitamino Color pro barvené vlasy, Curl Expression pro vlnité a kudrnaté vlasy a Scalp Advanced pro péči o pokožku hlavy.</w:t>
      </w:r>
    </w:p>
    <w:p w14:paraId="376E1F9B" w14:textId="77777777" w:rsidR="00A06D92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Balíčky od Redken</w:t>
      </w:r>
      <w:r>
        <w:rPr>
          <w:rFonts w:ascii="Verdana" w:hAnsi="Verdana" w:cs="Arial"/>
          <w:color w:val="000000"/>
          <w:sz w:val="18"/>
          <w:szCs w:val="18"/>
        </w:rPr>
        <w:t xml:space="preserve"> – ABC pro chemicky ošetřené a oslabené vlasy, Extreme pro posílení poškozených vlasů, All Soft pro suché a křehké vlasy, Color Extend pro ochranu barvy, Volume Injection pro objem vlasů.</w:t>
      </w:r>
    </w:p>
    <w:p w14:paraId="16BF49BD" w14:textId="77777777" w:rsidR="00A06D92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 w:cs="Arial"/>
          <w:color w:val="000000"/>
          <w:sz w:val="18"/>
          <w:szCs w:val="18"/>
        </w:rPr>
        <w:t xml:space="preserve">Výběr balíčků najdete i na </w:t>
      </w:r>
      <w:hyperlink r:id="rId11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e-shopu Klie</w:t>
        </w:r>
      </w:hyperlink>
      <w:hyperlink r:id="rId12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r</w:t>
        </w:r>
      </w:hyperlink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>
        <w:rPr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>Při každém nákupu na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hyperlink r:id="rId13">
        <w:r>
          <w:rPr>
            <w:rStyle w:val="Internetovodkaz"/>
            <w:rFonts w:ascii="Verdana" w:hAnsi="Verdana" w:cs="Arial"/>
            <w:sz w:val="18"/>
            <w:szCs w:val="18"/>
          </w:rPr>
          <w:t>e-shopu Klier</w:t>
        </w:r>
      </w:hyperlink>
      <w:r>
        <w:rPr>
          <w:rFonts w:ascii="Verdana" w:hAnsi="Verdana" w:cs="Arial"/>
          <w:color w:val="000000"/>
          <w:sz w:val="18"/>
          <w:szCs w:val="18"/>
        </w:rPr>
        <w:t xml:space="preserve"> dostanete navíc zdarma voucher na vlasové ošetření a </w:t>
      </w:r>
      <w:r>
        <w:rPr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>hloubkovou regeneraci</w:t>
      </w:r>
      <w:r>
        <w:rPr>
          <w:rFonts w:ascii="Verdana" w:hAnsi="Verdana" w:cs="Arial"/>
          <w:color w:val="000000"/>
          <w:sz w:val="18"/>
          <w:szCs w:val="18"/>
        </w:rPr>
        <w:t xml:space="preserve"> Kérastase Fusio Dose v hodnotě 500 Kč. </w:t>
      </w:r>
    </w:p>
    <w:p w14:paraId="437C95A0" w14:textId="77777777" w:rsidR="00A06D92" w:rsidRDefault="00A06D92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D84FD49" w14:textId="77777777" w:rsidR="00A06D92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b/>
          <w:bCs/>
          <w:sz w:val="18"/>
          <w:szCs w:val="18"/>
        </w:rPr>
        <w:t>Dárkové vouchery na služby i kosmetiku</w:t>
      </w:r>
    </w:p>
    <w:p w14:paraId="11F58B0D" w14:textId="77777777" w:rsidR="00A06D92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 xml:space="preserve">Další tip na skvělý dárek, který můžete jednoduše obstarat právě v Klieru, jsou </w:t>
      </w:r>
      <w:hyperlink r:id="rId14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dárkové vouchery</w:t>
        </w:r>
      </w:hyperlink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 xml:space="preserve"> v hodnotě 1000, 500 a 300 Kč. Voucher lze využít na všechny služby kadeřnictví Klier (na střih, barvu, regeneraci, styling, vlasové kúry aj.) i na nákup produktů profesionální vlasové kosmetiky. Vouchery lze sčítat a můžete je využít v rámci všech salónů kadeřnictví Klier v ČR. </w:t>
      </w:r>
    </w:p>
    <w:p w14:paraId="13E427AD" w14:textId="77777777" w:rsidR="00A06D92" w:rsidRDefault="00A06D92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14:paraId="32D2C2EF" w14:textId="77777777" w:rsidR="00A06D92" w:rsidRDefault="00000000">
      <w:pPr>
        <w:pStyle w:val="m4993198168187611957msolistparagraph"/>
        <w:spacing w:before="0" w:after="0"/>
        <w:jc w:val="both"/>
        <w:rPr>
          <w:rFonts w:ascii="Verdana" w:hAnsi="Verdana" w:cs="Tahoma"/>
          <w:color w:val="050000"/>
          <w:sz w:val="18"/>
          <w:szCs w:val="18"/>
          <w:lang w:eastAsia="cs-CZ"/>
        </w:rPr>
      </w:pPr>
      <w:r>
        <w:rPr>
          <w:rStyle w:val="Internetovodkaz"/>
          <w:rFonts w:ascii="Verdana" w:hAnsi="Verdana" w:cs="Tahoma"/>
          <w:b/>
          <w:bCs/>
          <w:color w:val="000000"/>
          <w:sz w:val="18"/>
          <w:szCs w:val="18"/>
          <w:u w:val="none"/>
          <w:lang w:eastAsia="cs-CZ"/>
        </w:rPr>
        <w:t>Do kadeřnictví i o Vánocích</w:t>
      </w:r>
    </w:p>
    <w:p w14:paraId="5A8D0F4F" w14:textId="77777777" w:rsidR="00A06D92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Protože v Klier vědí, jak jsou někdy svátky hektické, a že je občas potřeba nechat si upravit vlasy rychle a bez objednávání, jsou kadeřnictví otevřené 7 dní v týdnu a není nutné se objednávat. Vlasy si můžete přijít upravit i 23. prosince (otevřeno dle běžné otevírací doby) a 24. prosince dopoledne. </w:t>
      </w:r>
    </w:p>
    <w:p w14:paraId="70912449" w14:textId="77777777" w:rsidR="00A06D92" w:rsidRDefault="00A06D92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</w:pPr>
    </w:p>
    <w:p w14:paraId="0B29F584" w14:textId="77777777" w:rsidR="00A06D92" w:rsidRDefault="00000000">
      <w:pPr>
        <w:jc w:val="both"/>
      </w:pP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Kadeřnictví Klier najdete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  <w:lang w:eastAsia="cs-CZ"/>
        </w:rPr>
        <w:t xml:space="preserve"> je na 33 místech České r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  <w:lang w:eastAsia="cs-CZ"/>
        </w:rPr>
        <w:t>epubliky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>. Více informací a vaše nejbližší kadeřnictví na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jdete na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 webu</w:t>
      </w:r>
      <w:hyperlink r:id="rId15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  <w:lang w:eastAsia="cs-CZ"/>
          </w:rPr>
          <w:t xml:space="preserve"> </w:t>
        </w:r>
      </w:hyperlink>
      <w:hyperlink r:id="rId16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. </w:t>
      </w:r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>P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ohodln</w:t>
      </w:r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>ě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 online </w:t>
      </w:r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>nakoupíte na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 </w:t>
      </w:r>
      <w:hyperlink r:id="rId17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shop.klier.cz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.</w:t>
      </w:r>
    </w:p>
    <w:p w14:paraId="63BC7921" w14:textId="77777777" w:rsidR="00A06D92" w:rsidRDefault="00A06D92">
      <w:pPr>
        <w:pStyle w:val="m4993198168187611957msolistparagraph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</w:p>
    <w:p w14:paraId="507FDF53" w14:textId="77777777" w:rsidR="00A06D92" w:rsidRDefault="00000000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  <w:r>
        <w:rPr>
          <w:rFonts w:ascii="Verdana" w:eastAsia="Tahoma" w:hAnsi="Verdana" w:cs="Tahoma"/>
          <w:noProof/>
          <w:color w:val="000000"/>
          <w:sz w:val="18"/>
          <w:szCs w:val="18"/>
        </w:rPr>
        <w:drawing>
          <wp:anchor distT="0" distB="0" distL="0" distR="0" simplePos="0" relativeHeight="5" behindDoc="0" locked="0" layoutInCell="1" allowOverlap="1" wp14:anchorId="3BA99911" wp14:editId="7461EC8D">
            <wp:simplePos x="0" y="0"/>
            <wp:positionH relativeFrom="column">
              <wp:posOffset>5019675</wp:posOffset>
            </wp:positionH>
            <wp:positionV relativeFrom="paragraph">
              <wp:posOffset>180975</wp:posOffset>
            </wp:positionV>
            <wp:extent cx="1174750" cy="1174750"/>
            <wp:effectExtent l="0" t="0" r="0" b="0"/>
            <wp:wrapTopAndBottom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ahoma" w:hAnsi="Verdana" w:cs="Tahoma"/>
          <w:noProof/>
          <w:color w:val="000000"/>
          <w:sz w:val="18"/>
          <w:szCs w:val="18"/>
        </w:rPr>
        <w:drawing>
          <wp:anchor distT="0" distB="0" distL="0" distR="0" simplePos="0" relativeHeight="6" behindDoc="0" locked="0" layoutInCell="1" allowOverlap="1" wp14:anchorId="6BBCD315" wp14:editId="45FAC231">
            <wp:simplePos x="0" y="0"/>
            <wp:positionH relativeFrom="column">
              <wp:posOffset>3019425</wp:posOffset>
            </wp:positionH>
            <wp:positionV relativeFrom="paragraph">
              <wp:posOffset>180975</wp:posOffset>
            </wp:positionV>
            <wp:extent cx="1826260" cy="1148080"/>
            <wp:effectExtent l="0" t="0" r="0" b="0"/>
            <wp:wrapTopAndBottom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2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ahoma" w:hAnsi="Verdana" w:cs="Tahoma"/>
          <w:noProof/>
          <w:color w:val="000000"/>
          <w:sz w:val="18"/>
          <w:szCs w:val="18"/>
        </w:rPr>
        <w:drawing>
          <wp:anchor distT="0" distB="0" distL="0" distR="0" simplePos="0" relativeHeight="7" behindDoc="0" locked="0" layoutInCell="1" allowOverlap="1" wp14:anchorId="3FF8AB7E" wp14:editId="41D7C482">
            <wp:simplePos x="0" y="0"/>
            <wp:positionH relativeFrom="column">
              <wp:posOffset>1833880</wp:posOffset>
            </wp:positionH>
            <wp:positionV relativeFrom="paragraph">
              <wp:posOffset>231140</wp:posOffset>
            </wp:positionV>
            <wp:extent cx="1086485" cy="1086485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ahoma" w:hAnsi="Verdana" w:cs="Tahoma"/>
          <w:noProof/>
          <w:color w:val="000000"/>
          <w:sz w:val="18"/>
          <w:szCs w:val="18"/>
        </w:rPr>
        <w:drawing>
          <wp:anchor distT="0" distB="0" distL="0" distR="0" simplePos="0" relativeHeight="8" behindDoc="0" locked="0" layoutInCell="1" allowOverlap="1" wp14:anchorId="0D9A90DD" wp14:editId="7DB41565">
            <wp:simplePos x="0" y="0"/>
            <wp:positionH relativeFrom="column">
              <wp:posOffset>-126365</wp:posOffset>
            </wp:positionH>
            <wp:positionV relativeFrom="paragraph">
              <wp:posOffset>43815</wp:posOffset>
            </wp:positionV>
            <wp:extent cx="1762125" cy="1445260"/>
            <wp:effectExtent l="0" t="0" r="0" b="0"/>
            <wp:wrapSquare wrapText="largest"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1198" r="3969" b="10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7420D" w14:textId="77777777" w:rsidR="00A06D92" w:rsidRDefault="00A06D92">
      <w:pPr>
        <w:pStyle w:val="m4993198168187611957msolistparagraph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</w:p>
    <w:p w14:paraId="2F9DD0D4" w14:textId="77777777" w:rsidR="00A06D92" w:rsidRDefault="00A06D92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54612244" w14:textId="77777777" w:rsidR="00A06D92" w:rsidRDefault="00A06D92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2D6C6EF5" w14:textId="77777777" w:rsidR="00A06D92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22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33E98831" w14:textId="77777777" w:rsidR="00A06D92" w:rsidRDefault="00000000">
      <w:pPr>
        <w:pStyle w:val="Nadpis2"/>
        <w:numPr>
          <w:ilvl w:val="0"/>
          <w:numId w:val="0"/>
        </w:numPr>
        <w:ind w:left="576" w:hanging="576"/>
      </w:pPr>
      <w:hyperlink r:id="rId23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hyperlink r:id="rId24"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</w:hyperlink>
      <w:hyperlink r:id="rId25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211A9BD1" w14:textId="77777777" w:rsidR="00A06D92" w:rsidRDefault="00000000">
      <w:hyperlink r:id="rId26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cammino…</w:t>
        </w:r>
      </w:hyperlink>
    </w:p>
    <w:p w14:paraId="14D85681" w14:textId="77777777" w:rsidR="00A06D92" w:rsidRDefault="00000000">
      <w:hyperlink r:id="rId27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4A7B4178" w14:textId="77777777" w:rsidR="00A06D92" w:rsidRDefault="00000000">
      <w:hyperlink r:id="rId28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758B71AE" w14:textId="77777777" w:rsidR="00A06D92" w:rsidRDefault="00000000">
      <w:hyperlink r:id="rId29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p w14:paraId="01951F4B" w14:textId="77777777" w:rsidR="00A06D92" w:rsidRDefault="00A06D92">
      <w:pPr>
        <w:rPr>
          <w:rStyle w:val="Internetovodkaz"/>
          <w:rFonts w:ascii="Verdana" w:eastAsia="Verdana" w:hAnsi="Verdana" w:cs="Tahoma"/>
          <w:strike/>
          <w:sz w:val="18"/>
          <w:szCs w:val="18"/>
        </w:rPr>
      </w:pPr>
    </w:p>
    <w:p w14:paraId="50DE361E" w14:textId="77777777" w:rsidR="00A06D92" w:rsidRDefault="00A06D92">
      <w:pPr>
        <w:rPr>
          <w:rStyle w:val="Internetovodkaz"/>
          <w:rFonts w:ascii="Verdana" w:eastAsia="Verdana" w:hAnsi="Verdana" w:cs="Tahoma"/>
          <w:strike/>
          <w:sz w:val="18"/>
          <w:szCs w:val="18"/>
        </w:rPr>
      </w:pPr>
    </w:p>
    <w:sectPr w:rsidR="00A06D92">
      <w:headerReference w:type="default" r:id="rId30"/>
      <w:footerReference w:type="default" r:id="rId31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255F" w14:textId="77777777" w:rsidR="00324AAA" w:rsidRDefault="00324AAA">
      <w:r>
        <w:separator/>
      </w:r>
    </w:p>
  </w:endnote>
  <w:endnote w:type="continuationSeparator" w:id="0">
    <w:p w14:paraId="5E77C83D" w14:textId="77777777" w:rsidR="00324AAA" w:rsidRDefault="0032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26E4" w14:textId="77777777" w:rsidR="00A06D92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F706" w14:textId="77777777" w:rsidR="00324AAA" w:rsidRDefault="00324AAA">
      <w:r>
        <w:separator/>
      </w:r>
    </w:p>
  </w:footnote>
  <w:footnote w:type="continuationSeparator" w:id="0">
    <w:p w14:paraId="29934281" w14:textId="77777777" w:rsidR="00324AAA" w:rsidRDefault="0032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BAF6" w14:textId="77777777" w:rsidR="00A06D92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25B114A3" wp14:editId="1571667E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3566" y="0"/>
              <wp:lineTo x="-3566" y="17284"/>
              <wp:lineTo x="20935" y="17284"/>
              <wp:lineTo x="20935" y="0"/>
              <wp:lineTo x="-3566" y="0"/>
            </wp:wrapPolygon>
          </wp:wrapTight>
          <wp:docPr id="7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3A75A8DF" wp14:editId="4EDC3639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8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74C09"/>
    <w:multiLevelType w:val="multilevel"/>
    <w:tmpl w:val="8782F3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8560CD"/>
    <w:multiLevelType w:val="multilevel"/>
    <w:tmpl w:val="B9D8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85973387">
    <w:abstractNumId w:val="0"/>
  </w:num>
  <w:num w:numId="2" w16cid:durableId="1546939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D92"/>
    <w:rsid w:val="00324AAA"/>
    <w:rsid w:val="0056254A"/>
    <w:rsid w:val="00A06D92"/>
    <w:rsid w:val="00C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8EAEF8"/>
  <w15:docId w15:val="{8B8402B2-EB88-40E3-A8B0-0EE563E4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="280" w:after="142" w:line="276" w:lineRule="auto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lierkadernictvicr" TargetMode="External"/><Relationship Id="rId13" Type="http://schemas.openxmlformats.org/officeDocument/2006/relationships/hyperlink" Target="https://shop.klier.cz/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shop.klier.cz/kerastase-chronologiste-huile-de-parfum-100-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shop.klier.cz/vyhodne-sety" TargetMode="External"/><Relationship Id="rId17" Type="http://schemas.openxmlformats.org/officeDocument/2006/relationships/hyperlink" Target="https://shop.klier.cz/" TargetMode="External"/><Relationship Id="rId25" Type="http://schemas.openxmlformats.org/officeDocument/2006/relationships/hyperlink" Target="https://shop.klier.cz/kerastase-chronologiste-huile-de-parfum-100-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lier.cz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shop.klier.cz/kerastase-chronologiste-huile-de-parfum-100-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vyhodne-sety" TargetMode="External"/><Relationship Id="rId24" Type="http://schemas.openxmlformats.org/officeDocument/2006/relationships/hyperlink" Target="https://shop.klier.cz/kerastase-chronologiste-huile-de-parfum-100-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hop.klier.cz/kerastase-chronologiste-huile-de-parfum-100-ml" TargetMode="External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hyperlink" Target="https://shop.klier.cz/kerastase-chronologiste-huile-de-parfum-100-ml" TargetMode="External"/><Relationship Id="rId10" Type="http://schemas.openxmlformats.org/officeDocument/2006/relationships/hyperlink" Target="mailto:khampova@klier.cz" TargetMode="External"/><Relationship Id="rId19" Type="http://schemas.openxmlformats.org/officeDocument/2006/relationships/image" Target="media/image2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adernictvi_klier_cr/" TargetMode="External"/><Relationship Id="rId14" Type="http://schemas.openxmlformats.org/officeDocument/2006/relationships/hyperlink" Target="https://shop.klier.cz/darkove-poukazy" TargetMode="External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hyperlink" Target="https://shop.klier.cz/kerastase-chronologiste-huile-de-parfum-100-m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600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320</cp:revision>
  <dcterms:created xsi:type="dcterms:W3CDTF">2023-11-07T10:12:00Z</dcterms:created>
  <dcterms:modified xsi:type="dcterms:W3CDTF">2023-11-07T10:13:00Z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