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FF6A" w14:textId="65518885" w:rsidR="005C34C5" w:rsidRDefault="009D0730">
      <w:pPr>
        <w:pBdr>
          <w:bottom w:val="single" w:sz="4" w:space="0" w:color="000000"/>
        </w:pBdr>
        <w:jc w:val="both"/>
        <w:rPr>
          <w:rFonts w:ascii="Verdana" w:hAnsi="Verdana" w:cs="Tahoma"/>
          <w:b/>
          <w:spacing w:val="60"/>
          <w:sz w:val="18"/>
          <w:szCs w:val="18"/>
        </w:rPr>
      </w:pPr>
      <w:r>
        <w:rPr>
          <w:noProof/>
        </w:rPr>
        <w:pict w14:anchorId="3B24EC39">
          <v:rect id="Obrázek1" o:spid="_x0000_s1026" style="position:absolute;left:0;text-align:left;margin-left:335.65pt;margin-top:6.6pt;width:28.55pt;height:38.65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" filled="f" stroked="f">
            <v:textbox inset="2.86mm,2.86mm,2.86mm,2.86mm">
              <w:txbxContent>
                <w:p w14:paraId="16501A96" w14:textId="77777777" w:rsidR="005C34C5" w:rsidRDefault="005C34C5">
                  <w:pPr>
                    <w:pStyle w:val="Obsahrmce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14:paraId="119A3A56" w14:textId="77777777" w:rsidR="005C34C5" w:rsidRDefault="00000000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</w:p>
    <w:p w14:paraId="64BCAAE4" w14:textId="77777777" w:rsidR="005C34C5" w:rsidRDefault="005C34C5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</w:p>
    <w:p w14:paraId="34F4C8C4" w14:textId="3EB1BE56" w:rsidR="005C34C5" w:rsidRDefault="009D0730">
      <w:pPr>
        <w:pBdr>
          <w:bottom w:val="single" w:sz="4" w:space="0" w:color="000000"/>
        </w:pBdr>
        <w:jc w:val="both"/>
      </w:pPr>
      <w:r>
        <w:rPr>
          <w:rFonts w:ascii="Verdana" w:hAnsi="Verdana" w:cs="Tahoma"/>
          <w:b/>
          <w:spacing w:val="60"/>
          <w:sz w:val="18"/>
          <w:szCs w:val="18"/>
        </w:rPr>
        <w:t>14.</w:t>
      </w:r>
      <w:r w:rsidR="00000000">
        <w:rPr>
          <w:rFonts w:ascii="Verdana" w:hAnsi="Verdana" w:cs="Tahoma"/>
          <w:b/>
          <w:spacing w:val="60"/>
          <w:sz w:val="18"/>
          <w:szCs w:val="18"/>
        </w:rPr>
        <w:t>3.2024</w:t>
      </w:r>
    </w:p>
    <w:p w14:paraId="2DC6DC2C" w14:textId="77777777" w:rsidR="005C34C5" w:rsidRDefault="005C34C5">
      <w:pPr>
        <w:jc w:val="both"/>
        <w:rPr>
          <w:rFonts w:ascii="Verdana" w:hAnsi="Verdana" w:cs="Tahoma"/>
          <w:sz w:val="18"/>
          <w:szCs w:val="18"/>
        </w:rPr>
      </w:pPr>
    </w:p>
    <w:p w14:paraId="40F95D13" w14:textId="77777777" w:rsidR="005C34C5" w:rsidRDefault="005C34C5">
      <w:pPr>
        <w:jc w:val="both"/>
        <w:rPr>
          <w:rFonts w:ascii="Verdana" w:hAnsi="Verdana" w:cs="Tahoma"/>
          <w:sz w:val="18"/>
          <w:szCs w:val="18"/>
        </w:rPr>
      </w:pPr>
    </w:p>
    <w:p w14:paraId="39747A9E" w14:textId="4676F510" w:rsidR="005C34C5" w:rsidRDefault="009C3259">
      <w:pPr>
        <w:pStyle w:val="Nadpis1"/>
        <w:shd w:val="clear" w:color="auto" w:fill="FFFFFF"/>
        <w:spacing w:befor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TZ - </w:t>
      </w:r>
      <w:r w:rsidR="00000000">
        <w:rPr>
          <w:rFonts w:ascii="Verdana" w:hAnsi="Verdana"/>
          <w:sz w:val="18"/>
          <w:szCs w:val="18"/>
        </w:rPr>
        <w:t xml:space="preserve">Dopřejte si na jaře nový </w:t>
      </w:r>
      <w:proofErr w:type="spellStart"/>
      <w:r w:rsidR="00000000">
        <w:rPr>
          <w:rFonts w:ascii="Verdana" w:hAnsi="Verdana"/>
          <w:sz w:val="18"/>
          <w:szCs w:val="18"/>
        </w:rPr>
        <w:t>look</w:t>
      </w:r>
      <w:proofErr w:type="spellEnd"/>
      <w:r w:rsidR="00000000">
        <w:rPr>
          <w:rFonts w:ascii="Verdana" w:hAnsi="Verdana"/>
          <w:sz w:val="18"/>
          <w:szCs w:val="18"/>
        </w:rPr>
        <w:t xml:space="preserve"> a barvu na vlasy s kadeřnictvím Klier</w:t>
      </w:r>
    </w:p>
    <w:p w14:paraId="4490DBA3" w14:textId="77777777" w:rsidR="005C34C5" w:rsidRDefault="005C34C5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0446C6B3" w14:textId="77777777" w:rsidR="005C34C5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Segoe UI"/>
          <w:color w:val="0D0D0D"/>
          <w:sz w:val="18"/>
          <w:szCs w:val="18"/>
          <w:highlight w:val="white"/>
          <w:u w:val="none"/>
        </w:rPr>
        <w:t xml:space="preserve">Jaro je čas proměn a není lepší způsob, jak to oslavit, než si dopřát nový </w:t>
      </w:r>
      <w:proofErr w:type="spellStart"/>
      <w:r>
        <w:rPr>
          <w:rStyle w:val="Internetovodkaz"/>
          <w:rFonts w:ascii="Verdana" w:hAnsi="Verdana" w:cs="Segoe UI"/>
          <w:color w:val="0D0D0D"/>
          <w:sz w:val="18"/>
          <w:szCs w:val="18"/>
          <w:highlight w:val="white"/>
          <w:u w:val="none"/>
        </w:rPr>
        <w:t>look</w:t>
      </w:r>
      <w:proofErr w:type="spellEnd"/>
      <w:r>
        <w:rPr>
          <w:rStyle w:val="Internetovodkaz"/>
          <w:rFonts w:ascii="Verdana" w:hAnsi="Verdana" w:cs="Segoe UI"/>
          <w:color w:val="0D0D0D"/>
          <w:sz w:val="18"/>
          <w:szCs w:val="18"/>
          <w:highlight w:val="white"/>
          <w:u w:val="none"/>
        </w:rPr>
        <w:t xml:space="preserve"> a vyzkoušet novou barvu vlasů. Odborníci z </w:t>
      </w:r>
      <w:hyperlink r:id="rId7">
        <w:r>
          <w:rPr>
            <w:rStyle w:val="Internetovodkaz"/>
            <w:rFonts w:ascii="Verdana" w:hAnsi="Verdana" w:cs="Arial"/>
            <w:color w:val="000000"/>
            <w:sz w:val="18"/>
            <w:szCs w:val="18"/>
            <w:highlight w:val="white"/>
            <w:u w:val="none"/>
          </w:rPr>
          <w:t>kadeřnictví Klier</w:t>
        </w:r>
      </w:hyperlink>
      <w:r>
        <w:rPr>
          <w:rStyle w:val="Internetovodkaz"/>
          <w:rFonts w:ascii="Verdana" w:hAnsi="Verdana" w:cs="Arial"/>
          <w:color w:val="000000"/>
          <w:sz w:val="18"/>
          <w:szCs w:val="18"/>
          <w:highlight w:val="white"/>
          <w:u w:val="none"/>
        </w:rPr>
        <w:t xml:space="preserve"> přinášejí </w:t>
      </w:r>
      <w:r>
        <w:rPr>
          <w:rStyle w:val="Internetovodkaz"/>
          <w:rFonts w:ascii="Verdana" w:hAnsi="Verdana" w:cs="Segoe UI"/>
          <w:color w:val="0D0D0D"/>
          <w:sz w:val="18"/>
          <w:szCs w:val="18"/>
          <w:highlight w:val="white"/>
          <w:u w:val="none"/>
        </w:rPr>
        <w:t xml:space="preserve">nejnovější trendy v barvení vlasů pro tuto jarní sezónu. Tak osvěžte svůj vzhled a 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>dopřejte vlasům jarní energii v podobě nové barvy, ale i střihu a pořádné regenerace.</w:t>
      </w:r>
    </w:p>
    <w:p w14:paraId="2A416345" w14:textId="77777777" w:rsidR="005C34C5" w:rsidRDefault="005C34C5">
      <w:pPr>
        <w:pStyle w:val="m4993198168187611957msolistparagraph"/>
        <w:spacing w:before="0" w:after="0"/>
        <w:jc w:val="both"/>
        <w:rPr>
          <w:rStyle w:val="Internetovodkaz"/>
          <w:rFonts w:ascii="Verdana" w:hAnsi="Verdana" w:cs="Arial"/>
          <w:b/>
          <w:bCs/>
          <w:color w:val="000000"/>
          <w:sz w:val="18"/>
          <w:szCs w:val="18"/>
          <w:u w:val="none"/>
        </w:rPr>
      </w:pPr>
    </w:p>
    <w:p w14:paraId="298A2848" w14:textId="77777777" w:rsidR="005C34C5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b/>
          <w:bCs/>
          <w:color w:val="000000"/>
          <w:sz w:val="18"/>
          <w:szCs w:val="18"/>
          <w:u w:val="none"/>
        </w:rPr>
        <w:t>Jakou barvu vybrat pro jaro 2024?</w:t>
      </w:r>
    </w:p>
    <w:p w14:paraId="3438204F" w14:textId="77777777" w:rsidR="005C34C5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Style w:val="Internetovodkaz"/>
          <w:rFonts w:ascii="Verdana" w:eastAsia="Segoe UI" w:hAnsi="Verdana" w:cs="Segoe UI"/>
          <w:color w:val="0D0D0D"/>
          <w:sz w:val="18"/>
          <w:szCs w:val="18"/>
          <w:highlight w:val="white"/>
          <w:u w:val="none"/>
        </w:rPr>
        <w:t xml:space="preserve">Trendem jsou jemné </w:t>
      </w:r>
      <w:r>
        <w:rPr>
          <w:rStyle w:val="Internetovodkaz"/>
          <w:rFonts w:ascii="Verdana" w:eastAsia="Segoe UI" w:hAnsi="Verdana" w:cs="Segoe UI"/>
          <w:b/>
          <w:bCs/>
          <w:color w:val="0D0D0D"/>
          <w:sz w:val="18"/>
          <w:szCs w:val="18"/>
          <w:highlight w:val="white"/>
          <w:u w:val="none"/>
        </w:rPr>
        <w:t>pastelové odstíny</w:t>
      </w:r>
      <w:r>
        <w:rPr>
          <w:rStyle w:val="Internetovodkaz"/>
          <w:rFonts w:ascii="Verdana" w:eastAsia="Segoe UI" w:hAnsi="Verdana" w:cs="Segoe UI"/>
          <w:color w:val="0D0D0D"/>
          <w:sz w:val="18"/>
          <w:szCs w:val="18"/>
          <w:highlight w:val="white"/>
          <w:u w:val="none"/>
        </w:rPr>
        <w:t xml:space="preserve">, jako je růžová, mentolová nebo jemné odstíny modré. </w:t>
      </w:r>
    </w:p>
    <w:p w14:paraId="683C3B7B" w14:textId="77777777" w:rsidR="005C34C5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Style w:val="Internetovodkaz"/>
          <w:rFonts w:ascii="Verdana" w:eastAsia="Segoe UI" w:hAnsi="Verdana" w:cs="Segoe UI"/>
          <w:color w:val="0D0D0D"/>
          <w:sz w:val="18"/>
          <w:szCs w:val="18"/>
          <w:highlight w:val="white"/>
          <w:u w:val="none"/>
        </w:rPr>
        <w:t xml:space="preserve">Oblíbený je i tzv. </w:t>
      </w:r>
      <w:proofErr w:type="spellStart"/>
      <w:r>
        <w:rPr>
          <w:rStyle w:val="Internetovodkaz"/>
          <w:rFonts w:ascii="Verdana" w:eastAsia="Segoe UI" w:hAnsi="Verdana" w:cs="Segoe UI"/>
          <w:b/>
          <w:bCs/>
          <w:color w:val="0D0D0D"/>
          <w:sz w:val="18"/>
          <w:szCs w:val="18"/>
          <w:highlight w:val="white"/>
          <w:u w:val="none"/>
        </w:rPr>
        <w:t>balayage</w:t>
      </w:r>
      <w:proofErr w:type="spellEnd"/>
      <w:r>
        <w:rPr>
          <w:rStyle w:val="Internetovodkaz"/>
          <w:rFonts w:ascii="Verdana" w:eastAsia="Segoe UI" w:hAnsi="Verdana" w:cs="Segoe UI"/>
          <w:b/>
          <w:bCs/>
          <w:color w:val="0D0D0D"/>
          <w:sz w:val="18"/>
          <w:szCs w:val="18"/>
          <w:highlight w:val="white"/>
          <w:u w:val="none"/>
        </w:rPr>
        <w:t xml:space="preserve"> efekt</w:t>
      </w:r>
      <w:r>
        <w:rPr>
          <w:rStyle w:val="Internetovodkaz"/>
          <w:rFonts w:ascii="Verdana" w:eastAsia="Segoe UI" w:hAnsi="Verdana" w:cs="Segoe UI"/>
          <w:color w:val="0D0D0D"/>
          <w:sz w:val="18"/>
          <w:szCs w:val="18"/>
          <w:highlight w:val="white"/>
          <w:u w:val="none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  <w:lang w:val="de-DE"/>
        </w:rPr>
        <w:t>Tato</w:t>
      </w:r>
      <w:proofErr w:type="spellEnd"/>
      <w:r>
        <w:rPr>
          <w:rFonts w:ascii="Verdana" w:hAnsi="Verdana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lang w:val="de-DE"/>
        </w:rPr>
        <w:t>zesvětlovací</w:t>
      </w:r>
      <w:proofErr w:type="spellEnd"/>
      <w:r>
        <w:rPr>
          <w:rFonts w:ascii="Verdana" w:hAnsi="Verdana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lang w:val="de-DE"/>
        </w:rPr>
        <w:t>technika</w:t>
      </w:r>
      <w:proofErr w:type="spellEnd"/>
      <w:r>
        <w:rPr>
          <w:rFonts w:ascii="Verdana" w:hAnsi="Verdana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lang w:val="de-DE"/>
        </w:rPr>
        <w:t>působí</w:t>
      </w:r>
      <w:proofErr w:type="spellEnd"/>
      <w:r>
        <w:rPr>
          <w:rFonts w:ascii="Verdana" w:hAnsi="Verdana"/>
          <w:color w:val="000000"/>
          <w:sz w:val="18"/>
          <w:szCs w:val="18"/>
          <w:lang w:val="de-DE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lang w:val="de-DE"/>
        </w:rPr>
        <w:t>jako</w:t>
      </w:r>
      <w:proofErr w:type="spellEnd"/>
      <w:r>
        <w:rPr>
          <w:rFonts w:ascii="Verdana" w:hAnsi="Verdana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lang w:val="de-DE"/>
        </w:rPr>
        <w:t>když</w:t>
      </w:r>
      <w:proofErr w:type="spellEnd"/>
      <w:r>
        <w:rPr>
          <w:rFonts w:ascii="Verdana" w:hAnsi="Verdana"/>
          <w:color w:val="000000"/>
          <w:sz w:val="18"/>
          <w:szCs w:val="18"/>
          <w:lang w:val="de-DE"/>
        </w:rPr>
        <w:t xml:space="preserve"> se </w:t>
      </w:r>
      <w:proofErr w:type="spellStart"/>
      <w:r>
        <w:rPr>
          <w:rFonts w:ascii="Verdana" w:hAnsi="Verdana"/>
          <w:color w:val="000000"/>
          <w:sz w:val="18"/>
          <w:szCs w:val="18"/>
          <w:lang w:val="de-DE"/>
        </w:rPr>
        <w:t>malují</w:t>
      </w:r>
      <w:proofErr w:type="spellEnd"/>
      <w:r>
        <w:rPr>
          <w:rFonts w:ascii="Verdana" w:hAnsi="Verdana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lang w:val="de-DE"/>
        </w:rPr>
        <w:t>sluneční</w:t>
      </w:r>
      <w:proofErr w:type="spellEnd"/>
      <w:r>
        <w:rPr>
          <w:rFonts w:ascii="Verdana" w:hAnsi="Verdana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lang w:val="de-DE"/>
        </w:rPr>
        <w:t>paprsky</w:t>
      </w:r>
      <w:proofErr w:type="spellEnd"/>
      <w:r>
        <w:rPr>
          <w:rFonts w:ascii="Verdana" w:hAnsi="Verdana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lang w:val="de-DE"/>
        </w:rPr>
        <w:t>přímo</w:t>
      </w:r>
      <w:proofErr w:type="spellEnd"/>
      <w:r>
        <w:rPr>
          <w:rFonts w:ascii="Verdana" w:hAnsi="Verdana"/>
          <w:color w:val="000000"/>
          <w:sz w:val="18"/>
          <w:szCs w:val="18"/>
          <w:lang w:val="de-DE"/>
        </w:rPr>
        <w:t xml:space="preserve"> do </w:t>
      </w:r>
      <w:proofErr w:type="spellStart"/>
      <w:r>
        <w:rPr>
          <w:rFonts w:ascii="Verdana" w:hAnsi="Verdana"/>
          <w:color w:val="000000"/>
          <w:sz w:val="18"/>
          <w:szCs w:val="18"/>
          <w:lang w:val="de-DE"/>
        </w:rPr>
        <w:t>vlasů</w:t>
      </w:r>
      <w:proofErr w:type="spellEnd"/>
      <w:r>
        <w:rPr>
          <w:rFonts w:ascii="Verdana" w:hAnsi="Verdana"/>
          <w:color w:val="000000"/>
          <w:sz w:val="18"/>
          <w:szCs w:val="18"/>
          <w:lang w:val="de-DE"/>
        </w:rPr>
        <w:t xml:space="preserve">. Je </w:t>
      </w:r>
      <w:proofErr w:type="spellStart"/>
      <w:r>
        <w:rPr>
          <w:rFonts w:ascii="Verdana" w:hAnsi="Verdana"/>
          <w:color w:val="000000"/>
          <w:sz w:val="18"/>
          <w:szCs w:val="18"/>
          <w:lang w:val="de-DE"/>
        </w:rPr>
        <w:t>to</w:t>
      </w:r>
      <w:proofErr w:type="spellEnd"/>
      <w:r>
        <w:rPr>
          <w:rFonts w:ascii="Verdana" w:hAnsi="Verdana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lang w:val="de-DE"/>
        </w:rPr>
        <w:t>francouzská</w:t>
      </w:r>
      <w:proofErr w:type="spellEnd"/>
      <w:r>
        <w:rPr>
          <w:rFonts w:ascii="Verdana" w:hAnsi="Verdana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lang w:val="de-DE"/>
        </w:rPr>
        <w:t>metoda</w:t>
      </w:r>
      <w:proofErr w:type="spellEnd"/>
      <w:r>
        <w:rPr>
          <w:rFonts w:ascii="Verdana" w:hAnsi="Verdana"/>
          <w:color w:val="000000"/>
          <w:sz w:val="18"/>
          <w:szCs w:val="18"/>
          <w:lang w:val="de-DE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  <w:lang w:val="de-DE"/>
        </w:rPr>
        <w:t>výsledkem</w:t>
      </w:r>
      <w:proofErr w:type="spellEnd"/>
      <w:r>
        <w:rPr>
          <w:rFonts w:ascii="Verdana" w:hAnsi="Verdana"/>
          <w:color w:val="000000"/>
          <w:sz w:val="18"/>
          <w:szCs w:val="18"/>
          <w:lang w:val="de-DE"/>
        </w:rPr>
        <w:t xml:space="preserve"> je </w:t>
      </w:r>
      <w:proofErr w:type="spellStart"/>
      <w:r>
        <w:rPr>
          <w:rFonts w:ascii="Verdana" w:hAnsi="Verdana"/>
          <w:color w:val="000000"/>
          <w:sz w:val="18"/>
          <w:szCs w:val="18"/>
          <w:lang w:val="de-DE"/>
        </w:rPr>
        <w:t>přirozený</w:t>
      </w:r>
      <w:proofErr w:type="spellEnd"/>
      <w:r>
        <w:rPr>
          <w:rFonts w:ascii="Verdana" w:hAnsi="Verdana"/>
          <w:color w:val="000000"/>
          <w:sz w:val="18"/>
          <w:szCs w:val="18"/>
          <w:lang w:val="de-DE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  <w:lang w:val="de-DE"/>
        </w:rPr>
        <w:t>rozjasňující</w:t>
      </w:r>
      <w:proofErr w:type="spellEnd"/>
      <w:r>
        <w:rPr>
          <w:rFonts w:ascii="Verdana" w:hAnsi="Verdana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lang w:val="de-DE"/>
        </w:rPr>
        <w:t>efekt</w:t>
      </w:r>
      <w:proofErr w:type="spellEnd"/>
      <w:r>
        <w:rPr>
          <w:rFonts w:ascii="Verdana" w:hAnsi="Verdana"/>
          <w:color w:val="000000"/>
          <w:sz w:val="18"/>
          <w:szCs w:val="18"/>
          <w:lang w:val="de-DE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  <w:lang w:val="de-DE"/>
        </w:rPr>
        <w:t>Každý</w:t>
      </w:r>
      <w:proofErr w:type="spellEnd"/>
      <w:r>
        <w:rPr>
          <w:rFonts w:ascii="Verdana" w:hAnsi="Verdana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lang w:val="de-DE"/>
        </w:rPr>
        <w:t>pramen</w:t>
      </w:r>
      <w:proofErr w:type="spellEnd"/>
      <w:r>
        <w:rPr>
          <w:rFonts w:ascii="Verdana" w:hAnsi="Verdana"/>
          <w:color w:val="000000"/>
          <w:sz w:val="18"/>
          <w:szCs w:val="18"/>
          <w:lang w:val="de-DE"/>
        </w:rPr>
        <w:t xml:space="preserve"> je </w:t>
      </w:r>
      <w:proofErr w:type="spellStart"/>
      <w:r>
        <w:rPr>
          <w:rFonts w:ascii="Verdana" w:hAnsi="Verdana"/>
          <w:color w:val="000000"/>
          <w:sz w:val="18"/>
          <w:szCs w:val="18"/>
          <w:lang w:val="de-DE"/>
        </w:rPr>
        <w:t>pečlivě</w:t>
      </w:r>
      <w:proofErr w:type="spellEnd"/>
      <w:r>
        <w:rPr>
          <w:rFonts w:ascii="Verdana" w:hAnsi="Verdana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lang w:val="de-DE"/>
        </w:rPr>
        <w:t>zvýrazněn</w:t>
      </w:r>
      <w:proofErr w:type="spellEnd"/>
      <w:r>
        <w:rPr>
          <w:rFonts w:ascii="Verdana" w:hAnsi="Verdana"/>
          <w:color w:val="000000"/>
          <w:sz w:val="18"/>
          <w:szCs w:val="18"/>
          <w:lang w:val="de-DE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  <w:lang w:val="de-DE"/>
        </w:rPr>
        <w:t>výsledek</w:t>
      </w:r>
      <w:proofErr w:type="spellEnd"/>
      <w:r>
        <w:rPr>
          <w:rFonts w:ascii="Verdana" w:hAnsi="Verdana"/>
          <w:color w:val="000000"/>
          <w:sz w:val="18"/>
          <w:szCs w:val="18"/>
          <w:lang w:val="de-DE"/>
        </w:rPr>
        <w:t xml:space="preserve"> je </w:t>
      </w:r>
      <w:proofErr w:type="spellStart"/>
      <w:r>
        <w:rPr>
          <w:rFonts w:ascii="Verdana" w:hAnsi="Verdana"/>
          <w:color w:val="000000"/>
          <w:sz w:val="18"/>
          <w:szCs w:val="18"/>
          <w:lang w:val="de-DE"/>
        </w:rPr>
        <w:t>oslnivý</w:t>
      </w:r>
      <w:proofErr w:type="spellEnd"/>
      <w:r>
        <w:rPr>
          <w:rFonts w:ascii="Verdana" w:hAnsi="Verdana"/>
          <w:color w:val="000000"/>
          <w:sz w:val="18"/>
          <w:szCs w:val="18"/>
          <w:lang w:val="de-DE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lang w:val="de-DE"/>
        </w:rPr>
        <w:t>ale</w:t>
      </w:r>
      <w:proofErr w:type="spellEnd"/>
      <w:r>
        <w:rPr>
          <w:rFonts w:ascii="Verdana" w:hAnsi="Verdana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lang w:val="de-DE"/>
        </w:rPr>
        <w:t>přesto</w:t>
      </w:r>
      <w:proofErr w:type="spellEnd"/>
      <w:r>
        <w:rPr>
          <w:rFonts w:ascii="Verdana" w:hAnsi="Verdana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lang w:val="de-DE"/>
        </w:rPr>
        <w:t>přirozený</w:t>
      </w:r>
      <w:proofErr w:type="spellEnd"/>
      <w:r>
        <w:rPr>
          <w:rFonts w:ascii="Verdana" w:hAnsi="Verdana"/>
          <w:color w:val="000000"/>
          <w:sz w:val="18"/>
          <w:szCs w:val="18"/>
          <w:lang w:val="de-DE"/>
        </w:rPr>
        <w:t xml:space="preserve">. </w:t>
      </w:r>
      <w:r>
        <w:rPr>
          <w:rStyle w:val="Internetovodkaz"/>
          <w:rFonts w:ascii="Verdana" w:eastAsia="Segoe UI" w:hAnsi="Verdana" w:cs="Segoe UI"/>
          <w:color w:val="0D0D0D"/>
          <w:sz w:val="18"/>
          <w:szCs w:val="18"/>
          <w:highlight w:val="white"/>
          <w:u w:val="none"/>
        </w:rPr>
        <w:t xml:space="preserve">U </w:t>
      </w:r>
      <w:proofErr w:type="spellStart"/>
      <w:r>
        <w:rPr>
          <w:rStyle w:val="Internetovodkaz"/>
          <w:rFonts w:ascii="Verdana" w:eastAsia="Segoe UI" w:hAnsi="Verdana" w:cs="Segoe UI"/>
          <w:color w:val="0D0D0D"/>
          <w:sz w:val="18"/>
          <w:szCs w:val="18"/>
          <w:highlight w:val="white"/>
          <w:u w:val="none"/>
        </w:rPr>
        <w:t>balayage</w:t>
      </w:r>
      <w:proofErr w:type="spellEnd"/>
      <w:r>
        <w:rPr>
          <w:rStyle w:val="Internetovodkaz"/>
          <w:rFonts w:ascii="Verdana" w:eastAsia="Segoe UI" w:hAnsi="Verdana" w:cs="Segoe UI"/>
          <w:color w:val="0D0D0D"/>
          <w:sz w:val="18"/>
          <w:szCs w:val="18"/>
          <w:highlight w:val="white"/>
          <w:u w:val="none"/>
        </w:rPr>
        <w:t xml:space="preserve"> si lze vybrat mezi jasnými kontrasty, nebo jemným přechodem „tón v tónu“.</w:t>
      </w:r>
      <w:r>
        <w:rPr>
          <w:rStyle w:val="Internetovodkaz"/>
          <w:rFonts w:ascii="Verdana" w:hAnsi="Verdana" w:cs="Arial"/>
          <w:color w:val="000000"/>
          <w:sz w:val="18"/>
          <w:szCs w:val="18"/>
          <w:highlight w:val="white"/>
          <w:u w:val="none"/>
        </w:rPr>
        <w:t xml:space="preserve"> </w:t>
      </w:r>
    </w:p>
    <w:p w14:paraId="69C2D425" w14:textId="77777777" w:rsidR="005C34C5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Style w:val="Internetovodkaz"/>
          <w:rFonts w:ascii="Verdana" w:hAnsi="Verdana" w:cs="Arial"/>
          <w:color w:val="000000"/>
          <w:sz w:val="18"/>
          <w:szCs w:val="18"/>
          <w:highlight w:val="white"/>
          <w:u w:val="none"/>
        </w:rPr>
        <w:t xml:space="preserve">Velkým trendem poslední doby je i </w:t>
      </w:r>
      <w:r>
        <w:rPr>
          <w:rStyle w:val="Internetovodkaz"/>
          <w:rFonts w:ascii="Verdana" w:hAnsi="Verdana" w:cs="Arial"/>
          <w:b/>
          <w:bCs/>
          <w:color w:val="000000"/>
          <w:sz w:val="18"/>
          <w:szCs w:val="18"/>
          <w:highlight w:val="white"/>
          <w:u w:val="none"/>
        </w:rPr>
        <w:t>pánské barvení</w:t>
      </w:r>
      <w:r>
        <w:rPr>
          <w:rStyle w:val="Internetovodkaz"/>
          <w:rFonts w:ascii="Verdana" w:hAnsi="Verdana" w:cs="Arial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Internetovodkaz"/>
          <w:rFonts w:ascii="Segoe UI" w:hAnsi="Segoe UI" w:cs="Segoe UI"/>
          <w:color w:val="0D0D0D"/>
          <w:sz w:val="18"/>
          <w:szCs w:val="18"/>
          <w:highlight w:val="white"/>
          <w:u w:val="none"/>
        </w:rPr>
        <w:t xml:space="preserve">Stále více mužů se rozhoduje pro změnu </w:t>
      </w:r>
      <w:r>
        <w:rPr>
          <w:rStyle w:val="Internetovodkaz"/>
          <w:rFonts w:ascii="Verdana" w:hAnsi="Verdana" w:cs="Segoe UI"/>
          <w:color w:val="0D0D0D"/>
          <w:sz w:val="18"/>
          <w:szCs w:val="18"/>
          <w:highlight w:val="white"/>
          <w:u w:val="none"/>
        </w:rPr>
        <w:t xml:space="preserve">svého vzhledu, od decentních změn až po výrazné odstíny. </w:t>
      </w:r>
      <w:r>
        <w:rPr>
          <w:rStyle w:val="Internetovodkaz"/>
          <w:rFonts w:ascii="Verdana" w:hAnsi="Verdana" w:cs="Arial Unicode MS;Arial"/>
          <w:color w:val="000000"/>
          <w:kern w:val="2"/>
          <w:sz w:val="18"/>
          <w:szCs w:val="18"/>
          <w:highlight w:val="white"/>
          <w:u w:val="none"/>
          <w:lang w:bidi="hi-IN"/>
        </w:rPr>
        <w:t>Pro pány mají v Klieru</w:t>
      </w:r>
      <w:r>
        <w:rPr>
          <w:rStyle w:val="Internetovodkaz"/>
          <w:rFonts w:ascii="Verdana" w:hAnsi="Verdana" w:cs="Arial Unicode MS;Arial"/>
          <w:b/>
          <w:bCs/>
          <w:color w:val="000000"/>
          <w:kern w:val="2"/>
          <w:sz w:val="18"/>
          <w:szCs w:val="18"/>
          <w:highlight w:val="white"/>
          <w:u w:val="none"/>
          <w:lang w:bidi="hi-IN"/>
        </w:rPr>
        <w:t xml:space="preserve"> speciální p</w:t>
      </w:r>
      <w:r>
        <w:rPr>
          <w:rStyle w:val="Internetovodkaz"/>
          <w:rFonts w:ascii="Verdana" w:hAnsi="Verdana" w:cs="Segoe UI"/>
          <w:b/>
          <w:bCs/>
          <w:color w:val="0D0D0D"/>
          <w:sz w:val="18"/>
          <w:szCs w:val="18"/>
          <w:highlight w:val="white"/>
          <w:u w:val="none"/>
        </w:rPr>
        <w:t xml:space="preserve">ánské profesionální barvy Cover´5 od L´Oréal </w:t>
      </w:r>
      <w:proofErr w:type="spellStart"/>
      <w:r>
        <w:rPr>
          <w:rStyle w:val="Internetovodkaz"/>
          <w:rFonts w:ascii="Verdana" w:hAnsi="Verdana" w:cs="Segoe UI"/>
          <w:b/>
          <w:bCs/>
          <w:color w:val="0D0D0D"/>
          <w:sz w:val="18"/>
          <w:szCs w:val="18"/>
          <w:highlight w:val="white"/>
          <w:u w:val="none"/>
        </w:rPr>
        <w:t>Professionne</w:t>
      </w:r>
      <w:r>
        <w:rPr>
          <w:rStyle w:val="Internetovodkaz"/>
          <w:rFonts w:ascii="Verdana" w:hAnsi="Verdana" w:cs="Arial Unicode MS;Arial"/>
          <w:b/>
          <w:bCs/>
          <w:color w:val="000000"/>
          <w:kern w:val="2"/>
          <w:sz w:val="18"/>
          <w:szCs w:val="18"/>
          <w:highlight w:val="white"/>
          <w:u w:val="none"/>
          <w:lang w:bidi="hi-IN"/>
        </w:rPr>
        <w:t>l</w:t>
      </w:r>
      <w:proofErr w:type="spellEnd"/>
      <w:r>
        <w:rPr>
          <w:rStyle w:val="Internetovodkaz"/>
          <w:rFonts w:ascii="Verdana" w:hAnsi="Verdana" w:cs="Arial Unicode MS;Arial"/>
          <w:color w:val="000000"/>
          <w:kern w:val="2"/>
          <w:sz w:val="18"/>
          <w:szCs w:val="18"/>
          <w:highlight w:val="white"/>
          <w:u w:val="none"/>
          <w:lang w:bidi="hi-IN"/>
        </w:rPr>
        <w:t xml:space="preserve">. </w:t>
      </w:r>
      <w:r>
        <w:rPr>
          <w:rStyle w:val="Internetovodkaz"/>
          <w:rFonts w:ascii="Verdana" w:hAnsi="Verdana" w:cs="Segoe UI"/>
          <w:color w:val="000000"/>
          <w:sz w:val="18"/>
          <w:szCs w:val="18"/>
          <w:highlight w:val="white"/>
          <w:u w:val="none"/>
        </w:rPr>
        <w:t>Působí jen 5 minut a výhodou je, že díky postupnému vymývání ne</w:t>
      </w:r>
      <w:r>
        <w:rPr>
          <w:rStyle w:val="Internetovodkaz"/>
          <w:rFonts w:ascii="Verdana" w:hAnsi="Verdana" w:cs="Arial Unicode MS;Arial"/>
          <w:color w:val="000000"/>
          <w:kern w:val="2"/>
          <w:sz w:val="18"/>
          <w:szCs w:val="18"/>
          <w:highlight w:val="white"/>
          <w:u w:val="none"/>
          <w:lang w:bidi="hi-IN"/>
        </w:rPr>
        <w:t xml:space="preserve">ní nutné řešit </w:t>
      </w:r>
      <w:proofErr w:type="spellStart"/>
      <w:r>
        <w:rPr>
          <w:rStyle w:val="Internetovodkaz"/>
          <w:rFonts w:ascii="Verdana" w:hAnsi="Verdana" w:cs="Arial Unicode MS;Arial"/>
          <w:color w:val="000000"/>
          <w:kern w:val="2"/>
          <w:sz w:val="18"/>
          <w:szCs w:val="18"/>
          <w:highlight w:val="white"/>
          <w:u w:val="none"/>
          <w:lang w:bidi="hi-IN"/>
        </w:rPr>
        <w:t>odrosty</w:t>
      </w:r>
      <w:proofErr w:type="spellEnd"/>
      <w:r>
        <w:rPr>
          <w:rStyle w:val="Internetovodkaz"/>
          <w:rFonts w:ascii="Verdana" w:hAnsi="Verdana" w:cs="Arial Unicode MS;Arial"/>
          <w:color w:val="000000"/>
          <w:kern w:val="2"/>
          <w:sz w:val="18"/>
          <w:szCs w:val="18"/>
          <w:highlight w:val="white"/>
          <w:u w:val="none"/>
          <w:lang w:bidi="hi-IN"/>
        </w:rPr>
        <w:t>. N</w:t>
      </w:r>
      <w:r>
        <w:rPr>
          <w:rStyle w:val="Internetovodkaz"/>
          <w:rFonts w:ascii="Verdana" w:hAnsi="Verdana" w:cs="Segoe UI"/>
          <w:color w:val="000000"/>
          <w:sz w:val="18"/>
          <w:szCs w:val="18"/>
          <w:highlight w:val="white"/>
          <w:u w:val="none"/>
        </w:rPr>
        <w:t xml:space="preserve">ikdo tak nepozná, že </w:t>
      </w:r>
      <w:r>
        <w:rPr>
          <w:rStyle w:val="Internetovodkaz"/>
          <w:rFonts w:ascii="Verdana" w:hAnsi="Verdana" w:cs="Arial Unicode MS;Arial"/>
          <w:color w:val="000000"/>
          <w:kern w:val="2"/>
          <w:sz w:val="18"/>
          <w:szCs w:val="18"/>
          <w:highlight w:val="white"/>
          <w:u w:val="none"/>
          <w:lang w:bidi="hi-IN"/>
        </w:rPr>
        <w:t xml:space="preserve">jsou </w:t>
      </w:r>
      <w:r>
        <w:rPr>
          <w:rStyle w:val="Internetovodkaz"/>
          <w:rFonts w:ascii="Verdana" w:hAnsi="Verdana" w:cs="Segoe UI"/>
          <w:color w:val="000000"/>
          <w:sz w:val="18"/>
          <w:szCs w:val="18"/>
          <w:highlight w:val="white"/>
          <w:u w:val="none"/>
        </w:rPr>
        <w:t>vlasy barvené. Šedivé vlasy se pouze „</w:t>
      </w:r>
      <w:proofErr w:type="spellStart"/>
      <w:r>
        <w:rPr>
          <w:rStyle w:val="Internetovodkaz"/>
          <w:rFonts w:ascii="Verdana" w:hAnsi="Verdana" w:cs="Segoe UI"/>
          <w:color w:val="000000"/>
          <w:sz w:val="18"/>
          <w:szCs w:val="18"/>
          <w:highlight w:val="white"/>
          <w:u w:val="none"/>
        </w:rPr>
        <w:t>zakašírují</w:t>
      </w:r>
      <w:proofErr w:type="spellEnd"/>
      <w:r>
        <w:rPr>
          <w:rStyle w:val="Internetovodkaz"/>
          <w:rFonts w:ascii="Verdana" w:hAnsi="Verdana" w:cs="Segoe UI"/>
          <w:color w:val="000000"/>
          <w:sz w:val="18"/>
          <w:szCs w:val="18"/>
          <w:highlight w:val="white"/>
          <w:u w:val="none"/>
        </w:rPr>
        <w:t>“, vlasy nebudou zabarvené na 100 %, ale zachovají si přirozený vzhled.</w:t>
      </w:r>
    </w:p>
    <w:p w14:paraId="72516FF2" w14:textId="77777777" w:rsidR="005C34C5" w:rsidRDefault="00000000">
      <w:pPr>
        <w:numPr>
          <w:ilvl w:val="0"/>
          <w:numId w:val="2"/>
        </w:numPr>
        <w:jc w:val="both"/>
      </w:pPr>
      <w:r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„In“ jsou i </w:t>
      </w:r>
      <w:r>
        <w:rPr>
          <w:rFonts w:ascii="Verdana" w:hAnsi="Verdana" w:cs="Segoe UI"/>
          <w:b/>
          <w:bCs/>
          <w:color w:val="0D0D0D"/>
          <w:sz w:val="18"/>
          <w:szCs w:val="18"/>
          <w:shd w:val="clear" w:color="auto" w:fill="FFFFFF"/>
        </w:rPr>
        <w:t>šedivé vlasy</w:t>
      </w:r>
      <w:r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, </w:t>
      </w:r>
      <w:r>
        <w:rPr>
          <w:rStyle w:val="Internetovodkaz"/>
          <w:rFonts w:ascii="Verdana" w:eastAsia="Times New Roman" w:hAnsi="Verdana" w:cs="Segoe UI"/>
          <w:color w:val="0D0D0D"/>
          <w:kern w:val="0"/>
          <w:sz w:val="18"/>
          <w:szCs w:val="18"/>
          <w:highlight w:val="white"/>
          <w:u w:val="none"/>
          <w:lang w:bidi="ar-SA"/>
        </w:rPr>
        <w:t xml:space="preserve">které se staly symbolem sebejistoty a elegance. Pokud se vám začínají objevovat šediny, proč nezahrnout do svého jarního stylu? Existuje celá řada odstínů šedé, které mohou dodat vášnivý, ale přirozený vzhled. Vyzkoušejte naše hydratační přelivy </w:t>
      </w:r>
      <w:proofErr w:type="spellStart"/>
      <w:r>
        <w:rPr>
          <w:rStyle w:val="Internetovodkaz"/>
          <w:rFonts w:ascii="Verdana" w:eastAsia="Times New Roman" w:hAnsi="Verdana" w:cs="Segoe UI"/>
          <w:color w:val="0D0D0D"/>
          <w:kern w:val="0"/>
          <w:sz w:val="18"/>
          <w:szCs w:val="18"/>
          <w:highlight w:val="white"/>
          <w:u w:val="none"/>
          <w:lang w:bidi="ar-SA"/>
        </w:rPr>
        <w:t>Vibrance</w:t>
      </w:r>
      <w:proofErr w:type="spellEnd"/>
      <w:r>
        <w:rPr>
          <w:rStyle w:val="Internetovodkaz"/>
          <w:rFonts w:ascii="Verdana" w:eastAsia="Times New Roman" w:hAnsi="Verdana" w:cs="Segoe UI"/>
          <w:color w:val="0D0D0D"/>
          <w:kern w:val="0"/>
          <w:sz w:val="18"/>
          <w:szCs w:val="18"/>
          <w:highlight w:val="white"/>
          <w:u w:val="none"/>
          <w:lang w:bidi="ar-SA"/>
        </w:rPr>
        <w:t>, které vlasům dodají nejen krásný odstín, ale také lesk.</w:t>
      </w:r>
    </w:p>
    <w:p w14:paraId="39409552" w14:textId="77777777" w:rsidR="005C34C5" w:rsidRDefault="005C34C5">
      <w:pPr>
        <w:rPr>
          <w:rFonts w:ascii="Verdana" w:hAnsi="Verdana"/>
          <w:sz w:val="18"/>
          <w:szCs w:val="18"/>
        </w:rPr>
      </w:pPr>
    </w:p>
    <w:p w14:paraId="7DAD2EBF" w14:textId="77777777" w:rsidR="005C34C5" w:rsidRDefault="00000000">
      <w:r>
        <w:rPr>
          <w:rStyle w:val="Internetovodkaz"/>
          <w:rFonts w:ascii="Verdana" w:hAnsi="Verdana"/>
          <w:b/>
          <w:bCs/>
          <w:color w:val="000000"/>
          <w:sz w:val="18"/>
          <w:szCs w:val="18"/>
          <w:u w:val="none"/>
        </w:rPr>
        <w:t xml:space="preserve">U barvených vlasů je důležitá správná péče </w:t>
      </w:r>
    </w:p>
    <w:p w14:paraId="77E74BEC" w14:textId="77777777" w:rsidR="005C34C5" w:rsidRDefault="00000000">
      <w:pPr>
        <w:jc w:val="both"/>
      </w:pPr>
      <w:r>
        <w:rPr>
          <w:rStyle w:val="Internetovodkaz"/>
          <w:rFonts w:ascii="Verdana" w:eastAsia="Segoe UI" w:hAnsi="Verdana" w:cs="Segoe UI"/>
          <w:color w:val="0D0D0D"/>
          <w:kern w:val="0"/>
          <w:sz w:val="18"/>
          <w:szCs w:val="18"/>
          <w:highlight w:val="white"/>
          <w:u w:val="none"/>
          <w:lang w:bidi="ar-SA"/>
        </w:rPr>
        <w:t>Pokud jste se rozhodli pro barvení vlasů, je velmi důležité o ně správně pečovat</w:t>
      </w:r>
      <w:r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, aby zůstaly zdravé a krásné. Odborníci z Klier mají pár tipů na produkty, které jsou ideální pro každodenní péči.</w:t>
      </w:r>
    </w:p>
    <w:p w14:paraId="7F58845B" w14:textId="77777777" w:rsidR="005C34C5" w:rsidRDefault="00000000">
      <w:pPr>
        <w:jc w:val="both"/>
      </w:pPr>
      <w:r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Vynechat byste určitě neměli řadu přímo pro barvené vlasy </w:t>
      </w:r>
      <w:hyperlink r:id="rId8">
        <w:r>
          <w:rPr>
            <w:rStyle w:val="Internetovodkaz"/>
            <w:rFonts w:ascii="Verdana" w:hAnsi="Verdana" w:cs="Segoe UI"/>
            <w:color w:val="0D0D0D"/>
            <w:sz w:val="18"/>
            <w:szCs w:val="18"/>
            <w:highlight w:val="white"/>
          </w:rPr>
          <w:t xml:space="preserve">Chroma </w:t>
        </w:r>
        <w:proofErr w:type="spellStart"/>
        <w:r>
          <w:rPr>
            <w:rStyle w:val="Internetovodkaz"/>
            <w:rFonts w:ascii="Verdana" w:hAnsi="Verdana" w:cs="Segoe UI"/>
            <w:color w:val="0D0D0D"/>
            <w:sz w:val="18"/>
            <w:szCs w:val="18"/>
            <w:highlight w:val="white"/>
          </w:rPr>
          <w:t>Absolu</w:t>
        </w:r>
        <w:proofErr w:type="spellEnd"/>
        <w:r>
          <w:rPr>
            <w:rStyle w:val="Internetovodkaz"/>
            <w:rFonts w:ascii="Verdana" w:hAnsi="Verdana" w:cs="Segoe UI"/>
            <w:color w:val="0D0D0D"/>
            <w:sz w:val="18"/>
            <w:szCs w:val="18"/>
            <w:highlight w:val="white"/>
          </w:rPr>
          <w:t xml:space="preserve"> od </w:t>
        </w:r>
        <w:proofErr w:type="spellStart"/>
        <w:r>
          <w:rPr>
            <w:rStyle w:val="Internetovodkaz"/>
            <w:rFonts w:ascii="Verdana" w:hAnsi="Verdana" w:cs="Segoe UI"/>
            <w:color w:val="0D0D0D"/>
            <w:sz w:val="18"/>
            <w:szCs w:val="18"/>
            <w:highlight w:val="white"/>
          </w:rPr>
          <w:t>Kérastase</w:t>
        </w:r>
        <w:proofErr w:type="spellEnd"/>
      </w:hyperlink>
      <w:r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, která pečuje a obnovuje přímo barvené vlasy. Na e-shopu Klier můžete z této řady zakoupit jednotlivé produkty, ale i </w:t>
      </w:r>
      <w:hyperlink r:id="rId9">
        <w:r>
          <w:rPr>
            <w:rStyle w:val="Internetovodkaz"/>
            <w:rFonts w:ascii="Verdana" w:hAnsi="Verdana" w:cs="Segoe UI"/>
            <w:color w:val="0D0D0D"/>
            <w:sz w:val="18"/>
            <w:szCs w:val="18"/>
            <w:highlight w:val="white"/>
          </w:rPr>
          <w:t>výhodný balíček</w:t>
        </w:r>
      </w:hyperlink>
      <w:r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, který je sestavený přímo kadeřníky. Další fajn tip jsou </w:t>
      </w:r>
      <w:hyperlink r:id="rId10">
        <w:proofErr w:type="spellStart"/>
        <w:r>
          <w:rPr>
            <w:rStyle w:val="Internetovodkaz"/>
            <w:rFonts w:ascii="Verdana" w:hAnsi="Verdana" w:cs="Segoe UI"/>
            <w:color w:val="0D0D0D"/>
            <w:sz w:val="18"/>
            <w:szCs w:val="18"/>
            <w:highlight w:val="white"/>
          </w:rPr>
          <w:t>termoochranné</w:t>
        </w:r>
        <w:proofErr w:type="spellEnd"/>
        <w:r>
          <w:rPr>
            <w:rStyle w:val="Internetovodkaz"/>
            <w:rFonts w:ascii="Verdana" w:hAnsi="Verdana" w:cs="Segoe UI"/>
            <w:color w:val="0D0D0D"/>
            <w:sz w:val="18"/>
            <w:szCs w:val="18"/>
            <w:highlight w:val="white"/>
          </w:rPr>
          <w:t xml:space="preserve"> produkty</w:t>
        </w:r>
      </w:hyperlink>
      <w:r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 od </w:t>
      </w:r>
      <w:proofErr w:type="spellStart"/>
      <w:r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Kérastase</w:t>
      </w:r>
      <w:proofErr w:type="spellEnd"/>
      <w:r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, které chrání před teplem, vyživují a regenerují. Opravdu výjimečná péče je pak kultovní zkrášlující olejíček </w:t>
      </w:r>
      <w:hyperlink r:id="rId11">
        <w:proofErr w:type="spellStart"/>
        <w:r>
          <w:rPr>
            <w:rStyle w:val="Internetovodkaz"/>
            <w:rFonts w:ascii="Verdana" w:hAnsi="Verdana" w:cs="Segoe UI"/>
            <w:color w:val="0D0D0D"/>
            <w:sz w:val="18"/>
            <w:szCs w:val="18"/>
            <w:highlight w:val="white"/>
          </w:rPr>
          <w:t>Elixir</w:t>
        </w:r>
        <w:proofErr w:type="spellEnd"/>
        <w:r>
          <w:rPr>
            <w:rStyle w:val="Internetovodkaz"/>
            <w:rFonts w:ascii="Verdana" w:hAnsi="Verdana" w:cs="Segoe UI"/>
            <w:color w:val="0D0D0D"/>
            <w:sz w:val="18"/>
            <w:szCs w:val="18"/>
            <w:highlight w:val="white"/>
          </w:rPr>
          <w:t xml:space="preserve"> Ultime </w:t>
        </w:r>
        <w:proofErr w:type="spellStart"/>
        <w:r>
          <w:rPr>
            <w:rStyle w:val="Internetovodkaz"/>
            <w:rFonts w:ascii="Verdana" w:hAnsi="Verdana" w:cs="Segoe UI"/>
            <w:color w:val="0D0D0D"/>
            <w:sz w:val="18"/>
            <w:szCs w:val="18"/>
            <w:highlight w:val="white"/>
          </w:rPr>
          <w:t>L‘Huile</w:t>
        </w:r>
        <w:proofErr w:type="spellEnd"/>
        <w:r>
          <w:rPr>
            <w:rStyle w:val="Internetovodkaz"/>
            <w:rFonts w:ascii="Verdana" w:hAnsi="Verdana" w:cs="Segoe UI"/>
            <w:color w:val="0D0D0D"/>
            <w:sz w:val="18"/>
            <w:szCs w:val="18"/>
            <w:highlight w:val="white"/>
          </w:rPr>
          <w:t xml:space="preserve"> </w:t>
        </w:r>
        <w:proofErr w:type="spellStart"/>
        <w:r>
          <w:rPr>
            <w:rStyle w:val="Internetovodkaz"/>
            <w:rFonts w:ascii="Verdana" w:hAnsi="Verdana" w:cs="Segoe UI"/>
            <w:color w:val="0D0D0D"/>
            <w:sz w:val="18"/>
            <w:szCs w:val="18"/>
            <w:highlight w:val="white"/>
          </w:rPr>
          <w:t>Originale</w:t>
        </w:r>
        <w:proofErr w:type="spellEnd"/>
      </w:hyperlink>
      <w:r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 od </w:t>
      </w:r>
      <w:proofErr w:type="spellStart"/>
      <w:r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Kérastase</w:t>
      </w:r>
      <w:proofErr w:type="spellEnd"/>
      <w:r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. Ten aplikujte tak, že pár kapek rozehřejte v dlaních a naneste do konečků a středních délek vlasů. </w:t>
      </w:r>
    </w:p>
    <w:p w14:paraId="01DA9F5B" w14:textId="77777777" w:rsidR="005C34C5" w:rsidRDefault="005C34C5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3B20291F" w14:textId="77777777" w:rsidR="005C34C5" w:rsidRDefault="00000000">
      <w:pPr>
        <w:jc w:val="both"/>
      </w:pPr>
      <w:r>
        <w:rPr>
          <w:rStyle w:val="Internetovodkaz"/>
          <w:rFonts w:ascii="Verdana" w:eastAsia="Times New Roman" w:hAnsi="Verdana" w:cs="Arial"/>
          <w:color w:val="000000"/>
          <w:kern w:val="0"/>
          <w:sz w:val="18"/>
          <w:szCs w:val="18"/>
          <w:u w:val="none"/>
          <w:lang w:bidi="ar-SA"/>
        </w:rPr>
        <w:t>Kadeřnictví Klier najdete</w:t>
      </w:r>
      <w:r>
        <w:rPr>
          <w:rStyle w:val="Internetovodkaz"/>
          <w:rFonts w:ascii="Verdana" w:eastAsia="Times New Roman" w:hAnsi="Verdana" w:cs="Arial"/>
          <w:color w:val="000000"/>
          <w:kern w:val="0"/>
          <w:sz w:val="18"/>
          <w:szCs w:val="18"/>
          <w:u w:val="none"/>
          <w:lang w:eastAsia="cs-CZ" w:bidi="ar-SA"/>
        </w:rPr>
        <w:t xml:space="preserve"> je na 33 místech České r</w:t>
      </w:r>
      <w:r>
        <w:rPr>
          <w:rStyle w:val="Internetovodkaz"/>
          <w:rFonts w:ascii="Verdana" w:eastAsia="Times New Roman" w:hAnsi="Verdana" w:cs="Arial"/>
          <w:color w:val="050000"/>
          <w:kern w:val="0"/>
          <w:sz w:val="18"/>
          <w:szCs w:val="18"/>
          <w:u w:val="none"/>
          <w:lang w:eastAsia="cs-CZ" w:bidi="ar-SA"/>
        </w:rPr>
        <w:t>epubliky</w:t>
      </w:r>
      <w:r>
        <w:rPr>
          <w:rStyle w:val="Internetovodkaz"/>
          <w:rFonts w:ascii="Verdana" w:eastAsia="Times New Roman" w:hAnsi="Verdana" w:cs="Tahoma"/>
          <w:color w:val="050000"/>
          <w:kern w:val="0"/>
          <w:sz w:val="18"/>
          <w:szCs w:val="18"/>
          <w:u w:val="none"/>
          <w:lang w:eastAsia="cs-CZ" w:bidi="ar-SA"/>
        </w:rPr>
        <w:t xml:space="preserve">. Skvělé je, že se </w:t>
      </w:r>
      <w:r>
        <w:rPr>
          <w:rStyle w:val="Internetovodkaz"/>
          <w:rFonts w:ascii="Verdana" w:eastAsia="Times New Roman" w:hAnsi="Verdana" w:cs="Tahoma"/>
          <w:b/>
          <w:bCs/>
          <w:color w:val="050000"/>
          <w:kern w:val="0"/>
          <w:sz w:val="18"/>
          <w:szCs w:val="18"/>
          <w:u w:val="none"/>
          <w:lang w:eastAsia="cs-CZ" w:bidi="ar-SA"/>
        </w:rPr>
        <w:t>vůbec nemusíte objednávat</w:t>
      </w:r>
      <w:r>
        <w:rPr>
          <w:rStyle w:val="Internetovodkaz"/>
          <w:rFonts w:ascii="Verdana" w:eastAsia="Times New Roman" w:hAnsi="Verdana" w:cs="Tahoma"/>
          <w:color w:val="050000"/>
          <w:kern w:val="0"/>
          <w:sz w:val="18"/>
          <w:szCs w:val="18"/>
          <w:u w:val="none"/>
          <w:lang w:eastAsia="cs-CZ" w:bidi="ar-SA"/>
        </w:rPr>
        <w:t xml:space="preserve">, salóny jsou pro vás </w:t>
      </w:r>
      <w:r>
        <w:rPr>
          <w:rStyle w:val="Internetovodkaz"/>
          <w:rFonts w:ascii="Verdana" w:eastAsia="Times New Roman" w:hAnsi="Verdana" w:cs="Tahoma"/>
          <w:b/>
          <w:bCs/>
          <w:color w:val="050000"/>
          <w:kern w:val="0"/>
          <w:sz w:val="18"/>
          <w:szCs w:val="18"/>
          <w:u w:val="none"/>
          <w:lang w:eastAsia="cs-CZ" w:bidi="ar-SA"/>
        </w:rPr>
        <w:t>otevřené 7 dní v týdnu</w:t>
      </w:r>
      <w:r>
        <w:rPr>
          <w:rStyle w:val="Internetovodkaz"/>
          <w:rFonts w:ascii="Verdana" w:eastAsia="Times New Roman" w:hAnsi="Verdana" w:cs="Tahoma"/>
          <w:color w:val="050000"/>
          <w:kern w:val="0"/>
          <w:sz w:val="18"/>
          <w:szCs w:val="18"/>
          <w:u w:val="none"/>
          <w:lang w:eastAsia="cs-CZ" w:bidi="ar-SA"/>
        </w:rPr>
        <w:t xml:space="preserve">. </w:t>
      </w:r>
    </w:p>
    <w:p w14:paraId="5BD6538B" w14:textId="77777777" w:rsidR="005C34C5" w:rsidRDefault="00000000">
      <w:pPr>
        <w:jc w:val="both"/>
      </w:pPr>
      <w:r>
        <w:rPr>
          <w:rStyle w:val="Internetovodkaz"/>
          <w:rFonts w:ascii="Verdana" w:eastAsia="Times New Roman" w:hAnsi="Verdana" w:cs="Tahoma"/>
          <w:color w:val="050000"/>
          <w:kern w:val="0"/>
          <w:sz w:val="18"/>
          <w:szCs w:val="18"/>
          <w:u w:val="none"/>
          <w:lang w:eastAsia="cs-CZ" w:bidi="ar-SA"/>
        </w:rPr>
        <w:t>Více informací a vaše nejbližší kadeřnictví na</w:t>
      </w:r>
      <w:r>
        <w:rPr>
          <w:rStyle w:val="Internetovodkaz"/>
          <w:rFonts w:ascii="Verdana" w:eastAsia="Times New Roman" w:hAnsi="Verdana" w:cs="Arial"/>
          <w:color w:val="000000"/>
          <w:kern w:val="0"/>
          <w:sz w:val="18"/>
          <w:szCs w:val="18"/>
          <w:u w:val="none"/>
          <w:lang w:bidi="ar-SA"/>
        </w:rPr>
        <w:t>jdete na</w:t>
      </w:r>
      <w:r>
        <w:rPr>
          <w:rStyle w:val="Internetovodkaz"/>
          <w:rFonts w:ascii="Verdana" w:eastAsia="Times New Roman" w:hAnsi="Verdana" w:cs="Tahoma"/>
          <w:color w:val="000000"/>
          <w:kern w:val="0"/>
          <w:sz w:val="18"/>
          <w:szCs w:val="18"/>
          <w:u w:val="none"/>
          <w:lang w:eastAsia="cs-CZ" w:bidi="ar-SA"/>
        </w:rPr>
        <w:t xml:space="preserve"> webu</w:t>
      </w:r>
      <w:hyperlink r:id="rId12">
        <w:r>
          <w:rPr>
            <w:rStyle w:val="Internetovodkaz"/>
            <w:rFonts w:ascii="Verdana" w:eastAsia="Times New Roman" w:hAnsi="Verdana" w:cs="Tahoma"/>
            <w:b/>
            <w:bCs/>
            <w:color w:val="000000"/>
            <w:kern w:val="0"/>
            <w:sz w:val="18"/>
            <w:szCs w:val="18"/>
            <w:u w:val="none"/>
            <w:lang w:eastAsia="cs-CZ" w:bidi="ar-SA"/>
          </w:rPr>
          <w:t xml:space="preserve"> </w:t>
        </w:r>
      </w:hyperlink>
      <w:hyperlink r:id="rId13">
        <w:r>
          <w:rPr>
            <w:rStyle w:val="Internetovodkaz"/>
            <w:rFonts w:ascii="Verdana" w:eastAsia="Times New Roman" w:hAnsi="Verdana" w:cs="Tahoma"/>
            <w:kern w:val="0"/>
            <w:sz w:val="18"/>
            <w:szCs w:val="18"/>
            <w:lang w:eastAsia="cs-CZ" w:bidi="ar-SA"/>
          </w:rPr>
          <w:t>www.klier.cz</w:t>
        </w:r>
      </w:hyperlink>
      <w:r>
        <w:rPr>
          <w:rStyle w:val="Internetovodkaz"/>
          <w:rFonts w:ascii="Verdana" w:eastAsia="Times New Roman" w:hAnsi="Verdana" w:cs="Tahoma"/>
          <w:color w:val="000000"/>
          <w:kern w:val="0"/>
          <w:sz w:val="18"/>
          <w:szCs w:val="18"/>
          <w:u w:val="none"/>
          <w:lang w:eastAsia="cs-CZ" w:bidi="ar-SA"/>
        </w:rPr>
        <w:t>. Pohodlně online nakoupíte na</w:t>
      </w:r>
    </w:p>
    <w:p w14:paraId="484FDEB3" w14:textId="77777777" w:rsidR="005C34C5" w:rsidRDefault="00000000">
      <w:pPr>
        <w:jc w:val="both"/>
      </w:pPr>
      <w:hyperlink r:id="rId14">
        <w:r>
          <w:rPr>
            <w:rStyle w:val="Internetovodkaz"/>
            <w:rFonts w:ascii="Verdana" w:eastAsia="Times New Roman" w:hAnsi="Verdana" w:cs="Tahoma"/>
            <w:kern w:val="0"/>
            <w:sz w:val="18"/>
            <w:szCs w:val="18"/>
            <w:lang w:eastAsia="cs-CZ" w:bidi="ar-SA"/>
          </w:rPr>
          <w:t>shop.klier.cz</w:t>
        </w:r>
      </w:hyperlink>
      <w:r>
        <w:rPr>
          <w:rStyle w:val="Internetovodkaz"/>
          <w:rFonts w:ascii="Verdana" w:eastAsia="Times New Roman" w:hAnsi="Verdana" w:cs="Tahoma"/>
          <w:color w:val="000000"/>
          <w:kern w:val="0"/>
          <w:sz w:val="18"/>
          <w:szCs w:val="18"/>
          <w:u w:val="none"/>
          <w:lang w:eastAsia="cs-CZ" w:bidi="ar-SA"/>
        </w:rPr>
        <w:t>.</w:t>
      </w:r>
    </w:p>
    <w:p w14:paraId="3B1F65C0" w14:textId="77777777" w:rsidR="005C34C5" w:rsidRDefault="005C34C5">
      <w:pPr>
        <w:jc w:val="both"/>
        <w:rPr>
          <w:rStyle w:val="Internetovodkaz"/>
          <w:rFonts w:ascii="Verdana" w:eastAsia="Times New Roman" w:hAnsi="Verdana" w:cs="Tahoma"/>
          <w:color w:val="000000"/>
          <w:kern w:val="0"/>
          <w:sz w:val="18"/>
          <w:szCs w:val="18"/>
          <w:u w:val="none"/>
          <w:lang w:eastAsia="cs-CZ" w:bidi="ar-SA"/>
        </w:rPr>
      </w:pPr>
    </w:p>
    <w:p w14:paraId="3E8F3FBB" w14:textId="77777777" w:rsidR="005C34C5" w:rsidRDefault="00000000">
      <w:pPr>
        <w:jc w:val="both"/>
        <w:rPr>
          <w:rFonts w:ascii="Verdana" w:hAnsi="Verdana" w:cs="Tahoma"/>
          <w:color w:val="000000"/>
          <w:sz w:val="18"/>
          <w:szCs w:val="18"/>
          <w:lang w:eastAsia="cs-CZ"/>
        </w:rPr>
      </w:pP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5" behindDoc="0" locked="0" layoutInCell="1" allowOverlap="1" wp14:anchorId="3A4FBAED" wp14:editId="1FC2E107">
            <wp:simplePos x="0" y="0"/>
            <wp:positionH relativeFrom="column">
              <wp:posOffset>2987040</wp:posOffset>
            </wp:positionH>
            <wp:positionV relativeFrom="paragraph">
              <wp:posOffset>119380</wp:posOffset>
            </wp:positionV>
            <wp:extent cx="683260" cy="1021080"/>
            <wp:effectExtent l="0" t="0" r="0" b="0"/>
            <wp:wrapTopAndBottom/>
            <wp:docPr id="3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7122" r="10649" b="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6" behindDoc="0" locked="0" layoutInCell="1" allowOverlap="1" wp14:anchorId="123F9599" wp14:editId="2C5AD012">
            <wp:simplePos x="0" y="0"/>
            <wp:positionH relativeFrom="column">
              <wp:posOffset>4081780</wp:posOffset>
            </wp:positionH>
            <wp:positionV relativeFrom="paragraph">
              <wp:posOffset>123190</wp:posOffset>
            </wp:positionV>
            <wp:extent cx="676275" cy="1019810"/>
            <wp:effectExtent l="0" t="0" r="0" b="0"/>
            <wp:wrapTopAndBottom/>
            <wp:docPr id="4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6705" b="4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7" behindDoc="0" locked="0" layoutInCell="1" allowOverlap="1" wp14:anchorId="32ED12F0" wp14:editId="4BFC5734">
            <wp:simplePos x="0" y="0"/>
            <wp:positionH relativeFrom="column">
              <wp:posOffset>1892935</wp:posOffset>
            </wp:positionH>
            <wp:positionV relativeFrom="paragraph">
              <wp:posOffset>116205</wp:posOffset>
            </wp:positionV>
            <wp:extent cx="729615" cy="1062990"/>
            <wp:effectExtent l="0" t="0" r="0" b="0"/>
            <wp:wrapTopAndBottom/>
            <wp:docPr id="5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8" behindDoc="0" locked="0" layoutInCell="1" allowOverlap="1" wp14:anchorId="2AAA53D0" wp14:editId="635E17F2">
            <wp:simplePos x="0" y="0"/>
            <wp:positionH relativeFrom="column">
              <wp:posOffset>60960</wp:posOffset>
            </wp:positionH>
            <wp:positionV relativeFrom="paragraph">
              <wp:posOffset>80645</wp:posOffset>
            </wp:positionV>
            <wp:extent cx="1521460" cy="1076960"/>
            <wp:effectExtent l="0" t="0" r="0" b="0"/>
            <wp:wrapTopAndBottom/>
            <wp:docPr id="6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9" behindDoc="0" locked="0" layoutInCell="1" allowOverlap="1" wp14:anchorId="2BC98066" wp14:editId="6C4F8897">
            <wp:simplePos x="0" y="0"/>
            <wp:positionH relativeFrom="column">
              <wp:posOffset>4959350</wp:posOffset>
            </wp:positionH>
            <wp:positionV relativeFrom="paragraph">
              <wp:posOffset>56515</wp:posOffset>
            </wp:positionV>
            <wp:extent cx="1111250" cy="1132205"/>
            <wp:effectExtent l="0" t="0" r="0" b="0"/>
            <wp:wrapTopAndBottom/>
            <wp:docPr id="7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r="7690" b="5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8CBFA1" w14:textId="77777777" w:rsidR="005C34C5" w:rsidRDefault="005C34C5">
      <w:pPr>
        <w:pStyle w:val="m4993198168187611957msolistparagraph"/>
        <w:shd w:val="clear" w:color="auto" w:fill="FF0000"/>
        <w:spacing w:before="0" w:after="0"/>
        <w:jc w:val="both"/>
        <w:rPr>
          <w:rFonts w:ascii="Verdana" w:eastAsia="Verdana" w:hAnsi="Verdana" w:cs="Tahoma"/>
          <w:color w:val="000000"/>
          <w:sz w:val="4"/>
          <w:szCs w:val="4"/>
          <w:lang w:eastAsia="cs-CZ"/>
        </w:rPr>
      </w:pPr>
    </w:p>
    <w:p w14:paraId="6AA03D08" w14:textId="77777777" w:rsidR="005C34C5" w:rsidRDefault="005C34C5">
      <w:pPr>
        <w:pStyle w:val="m4993198168187611957msolistparagraph"/>
        <w:shd w:val="clear" w:color="auto" w:fill="FFFFFF"/>
        <w:spacing w:before="0" w:after="0"/>
        <w:jc w:val="both"/>
        <w:rPr>
          <w:rFonts w:ascii="Verdana" w:eastAsia="Tahoma" w:hAnsi="Verdana" w:cs="Tahoma"/>
          <w:color w:val="000000"/>
          <w:sz w:val="18"/>
          <w:szCs w:val="18"/>
        </w:rPr>
      </w:pPr>
    </w:p>
    <w:p w14:paraId="205248EE" w14:textId="77777777" w:rsidR="005C34C5" w:rsidRDefault="00000000">
      <w:pPr>
        <w:pStyle w:val="m4993198168187611957msolistparagraph"/>
        <w:shd w:val="clear" w:color="auto" w:fill="FFFFFF"/>
        <w:spacing w:before="0" w:after="0"/>
        <w:jc w:val="both"/>
      </w:pPr>
      <w:hyperlink r:id="rId20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Kontakty:</w:t>
        </w:r>
      </w:hyperlink>
    </w:p>
    <w:p w14:paraId="0FC490F4" w14:textId="77777777" w:rsidR="005C34C5" w:rsidRDefault="00000000">
      <w:pPr>
        <w:pStyle w:val="Nadpis2"/>
        <w:numPr>
          <w:ilvl w:val="0"/>
          <w:numId w:val="0"/>
        </w:numPr>
        <w:ind w:left="576" w:hanging="576"/>
      </w:pPr>
      <w:hyperlink r:id="rId21">
        <w:r>
          <w:rPr>
            <w:rStyle w:val="Internetovodkaz"/>
            <w:rFonts w:ascii="Verdana" w:hAnsi="Verdana" w:cs="Tahoma"/>
            <w:bCs w:val="0"/>
            <w:color w:val="000000"/>
            <w:sz w:val="18"/>
            <w:szCs w:val="18"/>
            <w:u w:val="none"/>
          </w:rPr>
          <w:t>Kadeřnictví KLIER</w:t>
        </w:r>
      </w:hyperlink>
      <w:hyperlink r:id="rId22"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</w:hyperlink>
      <w:hyperlink r:id="rId23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Mediální servis:</w:t>
        </w:r>
      </w:hyperlink>
    </w:p>
    <w:p w14:paraId="02F9A6DA" w14:textId="77777777" w:rsidR="005C34C5" w:rsidRDefault="00000000">
      <w:hyperlink r:id="rId24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www.klier.cz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proofErr w:type="spellStart"/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cammino</w:t>
        </w:r>
        <w:proofErr w:type="spellEnd"/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…</w:t>
        </w:r>
      </w:hyperlink>
    </w:p>
    <w:p w14:paraId="3E82B43D" w14:textId="77777777" w:rsidR="005C34C5" w:rsidRDefault="00000000">
      <w:hyperlink r:id="rId25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 xml:space="preserve">www.instagram.com/kadernictvi_klier_cz 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Dagmar Kutilová</w:t>
        </w:r>
      </w:hyperlink>
    </w:p>
    <w:p w14:paraId="37496719" w14:textId="77777777" w:rsidR="005C34C5" w:rsidRDefault="00000000">
      <w:hyperlink r:id="rId26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 xml:space="preserve">www.facebook.com/klierkadernictvicr 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e-mail: kutilova@cammino.cz</w:t>
        </w:r>
      </w:hyperlink>
    </w:p>
    <w:p w14:paraId="1604F9E2" w14:textId="77777777" w:rsidR="005C34C5" w:rsidRDefault="00000000">
      <w:hyperlink r:id="rId27"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</w:hyperlink>
      <w:r>
        <w:rPr>
          <w:rStyle w:val="Internetovodkaz"/>
          <w:rFonts w:ascii="Verdana" w:eastAsia="Verdana" w:hAnsi="Verdana" w:cs="Tahoma"/>
          <w:sz w:val="18"/>
          <w:szCs w:val="18"/>
        </w:rPr>
        <w:t>www.cammino.cz</w:t>
      </w:r>
    </w:p>
    <w:p w14:paraId="57F317BC" w14:textId="77777777" w:rsidR="005C34C5" w:rsidRDefault="005C34C5">
      <w:pPr>
        <w:rPr>
          <w:rStyle w:val="Internetovodkaz"/>
          <w:rFonts w:ascii="Verdana" w:eastAsia="Verdana" w:hAnsi="Verdana" w:cs="Tahoma"/>
          <w:sz w:val="18"/>
          <w:szCs w:val="18"/>
        </w:rPr>
      </w:pPr>
    </w:p>
    <w:sectPr w:rsidR="005C34C5">
      <w:headerReference w:type="default" r:id="rId28"/>
      <w:footerReference w:type="default" r:id="rId29"/>
      <w:pgSz w:w="11906" w:h="16838"/>
      <w:pgMar w:top="765" w:right="1134" w:bottom="1134" w:left="1134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D09D" w14:textId="77777777" w:rsidR="005B754C" w:rsidRDefault="005B754C">
      <w:r>
        <w:separator/>
      </w:r>
    </w:p>
  </w:endnote>
  <w:endnote w:type="continuationSeparator" w:id="0">
    <w:p w14:paraId="6AEDD228" w14:textId="77777777" w:rsidR="005B754C" w:rsidRDefault="005B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8933" w14:textId="77777777" w:rsidR="005C34C5" w:rsidRDefault="00000000">
    <w:pPr>
      <w:pStyle w:val="Zpat"/>
      <w:rPr>
        <w:rFonts w:eastAsia="Times New Roman" w:cs="Times New Roman"/>
      </w:rPr>
    </w:pPr>
    <w:r>
      <w:rPr>
        <w:rFonts w:eastAsia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713D" w14:textId="77777777" w:rsidR="005B754C" w:rsidRDefault="005B754C">
      <w:r>
        <w:separator/>
      </w:r>
    </w:p>
  </w:footnote>
  <w:footnote w:type="continuationSeparator" w:id="0">
    <w:p w14:paraId="43A13D88" w14:textId="77777777" w:rsidR="005B754C" w:rsidRDefault="005B7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D6B7" w14:textId="77777777" w:rsidR="005C34C5" w:rsidRDefault="00000000">
    <w:pPr>
      <w:pStyle w:val="Zhlav"/>
    </w:pPr>
    <w:r>
      <w:rPr>
        <w:noProof/>
      </w:rPr>
      <w:drawing>
        <wp:anchor distT="0" distB="0" distL="114935" distR="114935" simplePos="0" relativeHeight="2" behindDoc="0" locked="0" layoutInCell="1" allowOverlap="1" wp14:anchorId="32B4D31B" wp14:editId="5E137AD0">
          <wp:simplePos x="0" y="0"/>
          <wp:positionH relativeFrom="column">
            <wp:posOffset>5238750</wp:posOffset>
          </wp:positionH>
          <wp:positionV relativeFrom="paragraph">
            <wp:posOffset>9446260</wp:posOffset>
          </wp:positionV>
          <wp:extent cx="1284605" cy="671195"/>
          <wp:effectExtent l="0" t="0" r="0" b="0"/>
          <wp:wrapTight wrapText="bothSides">
            <wp:wrapPolygon edited="0">
              <wp:start x="-3976" y="0"/>
              <wp:lineTo x="-3976" y="16931"/>
              <wp:lineTo x="20838" y="16931"/>
              <wp:lineTo x="20838" y="0"/>
              <wp:lineTo x="-3976" y="0"/>
            </wp:wrapPolygon>
          </wp:wrapTight>
          <wp:docPr id="8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7" t="-40694" r="-227" b="-597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 wp14:anchorId="2C5B6CC2" wp14:editId="4A68173B">
          <wp:simplePos x="0" y="0"/>
          <wp:positionH relativeFrom="column">
            <wp:posOffset>4371975</wp:posOffset>
          </wp:positionH>
          <wp:positionV relativeFrom="paragraph">
            <wp:posOffset>259080</wp:posOffset>
          </wp:positionV>
          <wp:extent cx="1674495" cy="374650"/>
          <wp:effectExtent l="0" t="0" r="0" b="0"/>
          <wp:wrapSquare wrapText="largest"/>
          <wp:docPr id="9" name="Obrázek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02C9"/>
    <w:multiLevelType w:val="multilevel"/>
    <w:tmpl w:val="1B88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9660249"/>
    <w:multiLevelType w:val="multilevel"/>
    <w:tmpl w:val="A3B273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67168162">
    <w:abstractNumId w:val="1"/>
  </w:num>
  <w:num w:numId="2" w16cid:durableId="617028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4C5"/>
    <w:rsid w:val="005B754C"/>
    <w:rsid w:val="005C34C5"/>
    <w:rsid w:val="009C3259"/>
    <w:rsid w:val="009D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5F2D53"/>
  <w15:docId w15:val="{979C89E5-8186-4141-A2D8-D6AC1558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Arial Unicode MS;Arial" w:hAnsi="Times New Roman" w:cs="Arial Unicode MS;Ari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Zkladntext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MS Mincho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6">
    <w:name w:val="Standardní písmo odstavce1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efaultParagraphFont1">
    <w:name w:val="Default Paragraph Font1"/>
    <w:qFormat/>
  </w:style>
  <w:style w:type="character" w:customStyle="1" w:styleId="Standardnpsmoodstavce15">
    <w:name w:val="Standardní písmo odstavce15"/>
    <w:qFormat/>
  </w:style>
  <w:style w:type="character" w:customStyle="1" w:styleId="Standardnpsmoodstavce14">
    <w:name w:val="Standardní písmo odstavce14"/>
    <w:qFormat/>
  </w:style>
  <w:style w:type="character" w:customStyle="1" w:styleId="Standardnpsmoodstavce13">
    <w:name w:val="Standardní písmo odstavce13"/>
    <w:qFormat/>
  </w:style>
  <w:style w:type="character" w:customStyle="1" w:styleId="Standardnpsmoodstavce12">
    <w:name w:val="Standardní písmo odstavce12"/>
    <w:qFormat/>
  </w:style>
  <w:style w:type="character" w:customStyle="1" w:styleId="Standardnpsmoodstavce11">
    <w:name w:val="Standardní písmo odstavce11"/>
    <w:qFormat/>
  </w:style>
  <w:style w:type="character" w:customStyle="1" w:styleId="Standardnpsmoodstavce10">
    <w:name w:val="Standardní písmo odstavce10"/>
    <w:qFormat/>
  </w:style>
  <w:style w:type="character" w:customStyle="1" w:styleId="Standardnpsmoodstavce9">
    <w:name w:val="Standardní písmo odstavce9"/>
    <w:qFormat/>
  </w:style>
  <w:style w:type="character" w:customStyle="1" w:styleId="Standardnpsmoodstavce8">
    <w:name w:val="Standardní písmo odstavce8"/>
    <w:qFormat/>
  </w:style>
  <w:style w:type="character" w:customStyle="1" w:styleId="Standardnpsmoodstavce7">
    <w:name w:val="Standardní písmo odstavce7"/>
    <w:qFormat/>
  </w:style>
  <w:style w:type="character" w:customStyle="1" w:styleId="Standardnpsmoodstavce6">
    <w:name w:val="Standardní písmo odstavce6"/>
    <w:qFormat/>
  </w:style>
  <w:style w:type="character" w:customStyle="1" w:styleId="Standardnpsmoodstavce5">
    <w:name w:val="Standardní písmo odstavce5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basedOn w:val="Standardnpsmoodstavce"/>
    <w:rPr>
      <w:color w:val="0563C1"/>
      <w:u w:val="single"/>
    </w:rPr>
  </w:style>
  <w:style w:type="character" w:customStyle="1" w:styleId="ZhlavChar">
    <w:name w:val="Záhlav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ZpatChar">
    <w:name w:val="Zápat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RTFNum21">
    <w:name w:val="RTF_Num 2 1"/>
    <w:qFormat/>
  </w:style>
  <w:style w:type="character" w:customStyle="1" w:styleId="WW-RTFNum21">
    <w:name w:val="WW-RTF_Num 2 1"/>
    <w:qFormat/>
  </w:style>
  <w:style w:type="character" w:customStyle="1" w:styleId="apple-converted-space">
    <w:name w:val="apple-converted-space"/>
    <w:qFormat/>
  </w:style>
  <w:style w:type="character" w:customStyle="1" w:styleId="Nadpis1Char">
    <w:name w:val="Nadpis 1 Char"/>
    <w:qFormat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RTFNum211">
    <w:name w:val="WW-RTF_Num 2 11"/>
    <w:qFormat/>
  </w:style>
  <w:style w:type="character" w:customStyle="1" w:styleId="RTFNum31">
    <w:name w:val="RTF_Num 3 1"/>
    <w:qFormat/>
  </w:style>
  <w:style w:type="character" w:customStyle="1" w:styleId="RTFNum41">
    <w:name w:val="RTF_Num 4 1"/>
    <w:qFormat/>
  </w:style>
  <w:style w:type="character" w:customStyle="1" w:styleId="RTFNum51">
    <w:name w:val="RTF_Num 5 1"/>
    <w:qFormat/>
  </w:style>
  <w:style w:type="character" w:customStyle="1" w:styleId="RTFNum61">
    <w:name w:val="RTF_Num 6 1"/>
    <w:qFormat/>
  </w:style>
  <w:style w:type="character" w:customStyle="1" w:styleId="Nevyeenzmnka1">
    <w:name w:val="Nevyřešená zmínka1"/>
    <w:qFormat/>
    <w:rPr>
      <w:color w:val="605E5C"/>
      <w:highlight w:val="lightGray"/>
    </w:rPr>
  </w:style>
  <w:style w:type="character" w:customStyle="1" w:styleId="a-size-large">
    <w:name w:val="a-size-large"/>
    <w:qFormat/>
  </w:style>
  <w:style w:type="character" w:customStyle="1" w:styleId="Nadpis2Char">
    <w:name w:val="Nadpis 2 Char"/>
    <w:qFormat/>
    <w:rPr>
      <w:rFonts w:ascii="Cambria" w:eastAsia="Calibri" w:hAnsi="Cambria" w:cs="Cambria"/>
      <w:b/>
      <w:bCs/>
      <w:color w:val="4F81BD"/>
      <w:kern w:val="2"/>
      <w:sz w:val="26"/>
      <w:szCs w:val="26"/>
      <w:lang w:val="cs-CZ" w:eastAsia="zh-CN" w:bidi="hi-I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Arial Unicode MS;Arial" w:cs="Mangal"/>
      <w:kern w:val="2"/>
      <w:szCs w:val="18"/>
      <w:lang w:eastAsia="zh-CN" w:bidi="hi-IN"/>
    </w:rPr>
  </w:style>
  <w:style w:type="character" w:customStyle="1" w:styleId="PedmtkomenteChar">
    <w:name w:val="Předmět komentáře Char"/>
    <w:qFormat/>
    <w:rPr>
      <w:rFonts w:eastAsia="Arial Unicode MS;Arial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qFormat/>
    <w:rPr>
      <w:rFonts w:ascii="Segoe UI" w:eastAsia="Arial Unicode MS;Arial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qFormat/>
    <w:rPr>
      <w:color w:val="605E5C"/>
      <w:highlight w:val="lightGray"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xzpqnlu">
    <w:name w:val="xzpqnlu"/>
    <w:qFormat/>
  </w:style>
  <w:style w:type="character" w:customStyle="1" w:styleId="x193iq5w">
    <w:name w:val="x193iq5w"/>
    <w:qFormat/>
  </w:style>
  <w:style w:type="character" w:customStyle="1" w:styleId="Nadpis3Char">
    <w:name w:val="Nadpis 3 Char"/>
    <w:qFormat/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customStyle="1" w:styleId="y2iqfc">
    <w:name w:val="y2iqfc"/>
    <w:qFormat/>
  </w:style>
  <w:style w:type="character" w:customStyle="1" w:styleId="FormtovanvHTMLChar">
    <w:name w:val="Formátovaný v HTML Char"/>
    <w:qFormat/>
    <w:rPr>
      <w:rFonts w:ascii="Courier New" w:eastAsia="Courier New" w:hAnsi="Courier New"/>
      <w:kern w:val="0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qFormat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qFormat/>
    <w:pPr>
      <w:widowControl/>
      <w:suppressAutoHyphens w:val="0"/>
      <w:spacing w:before="100" w:after="100"/>
    </w:pPr>
    <w:rPr>
      <w:rFonts w:ascii="Times;Times New Roman" w:eastAsia="Times New Roman" w:hAnsi="Times;Times New Roman" w:cs="Times New Roman"/>
      <w:kern w:val="0"/>
      <w:sz w:val="20"/>
      <w:szCs w:val="20"/>
      <w:lang w:bidi="ar-SA"/>
    </w:rPr>
  </w:style>
  <w:style w:type="paragraph" w:customStyle="1" w:styleId="Textkomente1">
    <w:name w:val="Text komentáře1"/>
    <w:basedOn w:val="Normln"/>
    <w:qFormat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Barevnstnovnzvraznn11">
    <w:name w:val="Barevné stínování – zvýraznění 11"/>
    <w:qFormat/>
    <w:rPr>
      <w:rFonts w:ascii="Times New Roman" w:eastAsia="Arial Unicode MS;Arial" w:hAnsi="Times New Roman" w:cs="Mangal"/>
      <w:kern w:val="2"/>
      <w:sz w:val="24"/>
      <w:szCs w:val="21"/>
    </w:rPr>
  </w:style>
  <w:style w:type="paragraph" w:styleId="Textbubliny">
    <w:name w:val="Balloon Text"/>
    <w:basedOn w:val="Normln"/>
    <w:qFormat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text">
    <w:name w:val="text"/>
    <w:basedOn w:val="Normln"/>
    <w:qFormat/>
    <w:pPr>
      <w:spacing w:before="280" w:after="280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qFormat/>
    <w:pPr>
      <w:spacing w:before="280" w:after="142" w:line="276" w:lineRule="auto"/>
    </w:pPr>
    <w:rPr>
      <w:rFonts w:ascii="Calibri" w:hAnsi="Calibri" w:cs="Calibri"/>
      <w:lang w:eastAsia="cs-CZ"/>
    </w:r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paragraph" w:styleId="FormtovanvHTML">
    <w:name w:val="HTML Preformatted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exact"/>
    </w:pPr>
    <w:rPr>
      <w:rFonts w:ascii="Courier New" w:eastAsia="Courier New" w:hAnsi="Courier New"/>
      <w:kern w:val="0"/>
      <w:sz w:val="20"/>
      <w:szCs w:val="20"/>
      <w:lang w:eastAsia="cs-CZ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klier.cz/index.php?route=product/search&amp;search=CHROMA%20absolu" TargetMode="External"/><Relationship Id="rId13" Type="http://schemas.openxmlformats.org/officeDocument/2006/relationships/hyperlink" Target="http://www.klier.cz/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shop.klier.cz/kerastase-chronologiste-huile-de-parfum-100-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hop.klier.cz/kerastase-chronologiste-huile-de-parfum-100-ml" TargetMode="External"/><Relationship Id="rId7" Type="http://schemas.openxmlformats.org/officeDocument/2006/relationships/hyperlink" Target="https://www.klier.cz/" TargetMode="External"/><Relationship Id="rId12" Type="http://schemas.openxmlformats.org/officeDocument/2006/relationships/hyperlink" Target="https://shop.klier.cz/kerastase-chronologiste-huile-de-parfum-100-ml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shop.klier.cz/kerastase-chronologiste-huile-de-parfum-100-ml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shop.klier.cz/kerastase-chronologiste-huile-de-parfum-100-ml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op.klier.cz/kerastase-elixir-ultime-l&#180;huile-originale-100-ml?search=elixir" TargetMode="External"/><Relationship Id="rId24" Type="http://schemas.openxmlformats.org/officeDocument/2006/relationships/hyperlink" Target="https://shop.klier.cz/kerastase-chronologiste-huile-de-parfum-100-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shop.klier.cz/kerastase-chronologiste-huile-de-parfum-100-ml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shop.klier.cz/index.php?route=product/search&amp;search=thermique" TargetMode="External"/><Relationship Id="rId19" Type="http://schemas.openxmlformats.org/officeDocument/2006/relationships/image" Target="media/image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hop.klier.cz/index.php?route=product/product&amp;product_id=1017&amp;search=CHROMA+absolu" TargetMode="External"/><Relationship Id="rId14" Type="http://schemas.openxmlformats.org/officeDocument/2006/relationships/hyperlink" Target="https://shop.klier.cz/" TargetMode="External"/><Relationship Id="rId22" Type="http://schemas.openxmlformats.org/officeDocument/2006/relationships/hyperlink" Target="https://shop.klier.cz/kerastase-chronologiste-huile-de-parfum-100-ml" TargetMode="External"/><Relationship Id="rId27" Type="http://schemas.openxmlformats.org/officeDocument/2006/relationships/hyperlink" Target="https://shop.klier.cz/kerastase-chronologiste-huile-de-parfum-100-ml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2007</TotalTime>
  <Pages>1</Pages>
  <Words>626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dc:description/>
  <cp:lastModifiedBy>Dagmar Kutilová</cp:lastModifiedBy>
  <cp:revision>389</cp:revision>
  <dcterms:created xsi:type="dcterms:W3CDTF">2024-03-13T09:13:00Z</dcterms:created>
  <dcterms:modified xsi:type="dcterms:W3CDTF">2024-03-13T09:14:00Z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