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4A510" w14:textId="12ACE404" w:rsidR="00193839" w:rsidRDefault="00B44408">
      <w:pPr>
        <w:pBdr>
          <w:bottom w:val="single" w:sz="4" w:space="0" w:color="000000"/>
        </w:pBdr>
        <w:jc w:val="both"/>
        <w:rPr>
          <w:rFonts w:ascii="Verdana" w:hAnsi="Verdana" w:cs="Tahoma"/>
          <w:b/>
          <w:spacing w:val="60"/>
          <w:sz w:val="18"/>
          <w:szCs w:val="18"/>
        </w:rPr>
      </w:pPr>
      <w:r>
        <w:rPr>
          <w:noProof/>
        </w:rPr>
        <w:pict w14:anchorId="1F7CD2BA">
          <v:rect id="Obrázek1" o:spid="_x0000_s1026" style="position:absolute;left:0;text-align:left;margin-left:335.65pt;margin-top:6.6pt;width:22.7pt;height:32.8pt;z-index: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" filled="f" stroked="f">
            <v:textbox inset="2.86mm,2.86mm,2.86mm,2.86mm">
              <w:txbxContent>
                <w:p w14:paraId="7F6CF400" w14:textId="77777777" w:rsidR="00193839" w:rsidRDefault="00193839">
                  <w:pPr>
                    <w:pStyle w:val="Obsahrmce"/>
                    <w:rPr>
                      <w:color w:val="000000"/>
                    </w:rPr>
                  </w:pPr>
                </w:p>
              </w:txbxContent>
            </v:textbox>
            <w10:wrap type="square"/>
          </v:rect>
        </w:pict>
      </w:r>
    </w:p>
    <w:p w14:paraId="578D4E06" w14:textId="77777777" w:rsidR="00193839" w:rsidRDefault="00193839">
      <w:pPr>
        <w:pBdr>
          <w:bottom w:val="single" w:sz="4" w:space="0" w:color="000000"/>
        </w:pBdr>
        <w:jc w:val="both"/>
        <w:rPr>
          <w:rFonts w:ascii="Verdana" w:hAnsi="Verdana"/>
          <w:sz w:val="18"/>
          <w:szCs w:val="18"/>
        </w:rPr>
      </w:pPr>
    </w:p>
    <w:p w14:paraId="62F715B8" w14:textId="77777777" w:rsidR="00193839" w:rsidRDefault="00193839">
      <w:pPr>
        <w:pBdr>
          <w:bottom w:val="single" w:sz="4" w:space="0" w:color="000000"/>
        </w:pBdr>
        <w:jc w:val="both"/>
        <w:rPr>
          <w:rFonts w:ascii="Verdana" w:hAnsi="Verdana"/>
          <w:sz w:val="18"/>
          <w:szCs w:val="18"/>
        </w:rPr>
      </w:pPr>
    </w:p>
    <w:p w14:paraId="3C091002" w14:textId="46DD9CE7" w:rsidR="00193839" w:rsidRDefault="00B44408">
      <w:pPr>
        <w:pBdr>
          <w:bottom w:val="single" w:sz="4" w:space="0" w:color="000000"/>
        </w:pBd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 w:cs="Tahoma"/>
          <w:b/>
          <w:spacing w:val="60"/>
          <w:sz w:val="18"/>
          <w:szCs w:val="18"/>
        </w:rPr>
        <w:t>2.</w:t>
      </w:r>
      <w:r w:rsidR="00000000">
        <w:rPr>
          <w:rFonts w:ascii="Verdana" w:hAnsi="Verdana" w:cs="Tahoma"/>
          <w:b/>
          <w:spacing w:val="60"/>
          <w:sz w:val="18"/>
          <w:szCs w:val="18"/>
        </w:rPr>
        <w:t>3.2023</w:t>
      </w:r>
    </w:p>
    <w:p w14:paraId="42B7E03D" w14:textId="77777777" w:rsidR="00193839" w:rsidRDefault="00193839">
      <w:pPr>
        <w:jc w:val="both"/>
        <w:rPr>
          <w:rFonts w:ascii="Verdana" w:hAnsi="Verdana" w:cs="Tahoma"/>
          <w:sz w:val="18"/>
          <w:szCs w:val="18"/>
        </w:rPr>
      </w:pPr>
    </w:p>
    <w:p w14:paraId="232250E4" w14:textId="77777777" w:rsidR="00193839" w:rsidRDefault="00000000">
      <w:pPr>
        <w:pStyle w:val="Nadpis1"/>
        <w:shd w:val="clear" w:color="auto" w:fill="FFFFFF"/>
        <w:spacing w:before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TZ – Znáte ty nejčastější mýty v péči o vlasy?</w:t>
      </w:r>
    </w:p>
    <w:p w14:paraId="7685EE4D" w14:textId="77777777" w:rsidR="00193839" w:rsidRDefault="00193839">
      <w:pPr>
        <w:pStyle w:val="m4993198168187611957msolistparagraph"/>
        <w:spacing w:before="0" w:after="0"/>
        <w:jc w:val="both"/>
        <w:rPr>
          <w:rFonts w:ascii="Verdana" w:hAnsi="Verdana" w:cs="Arial"/>
          <w:color w:val="000000"/>
          <w:sz w:val="18"/>
          <w:szCs w:val="18"/>
        </w:rPr>
      </w:pPr>
    </w:p>
    <w:p w14:paraId="0B13F803" w14:textId="77777777" w:rsidR="00193839" w:rsidRDefault="00000000">
      <w:pPr>
        <w:pStyle w:val="m4993198168187611957msolistparagraph"/>
        <w:spacing w:before="0" w:after="0"/>
        <w:jc w:val="both"/>
      </w:pPr>
      <w:r>
        <w:rPr>
          <w:rStyle w:val="Siln"/>
          <w:rFonts w:ascii="Verdana" w:hAnsi="Verdana" w:cs="Arial"/>
          <w:b w:val="0"/>
          <w:bCs w:val="0"/>
          <w:color w:val="000000"/>
          <w:sz w:val="18"/>
          <w:szCs w:val="18"/>
        </w:rPr>
        <w:t xml:space="preserve">Krásné a zdravé vlasy jsou snem nás všech. A není to žádná věda, základem je kvalitní domácí péče, používání správných produktů, dobrý střih, občas hloubková péče a případně barvení od odborníků. </w:t>
      </w:r>
    </w:p>
    <w:p w14:paraId="181E3E45" w14:textId="77777777" w:rsidR="00193839" w:rsidRDefault="00000000">
      <w:pPr>
        <w:pStyle w:val="m4993198168187611957msolistparagraph"/>
        <w:spacing w:before="0" w:after="0"/>
        <w:jc w:val="both"/>
      </w:pPr>
      <w:r>
        <w:rPr>
          <w:rStyle w:val="Siln"/>
          <w:rFonts w:ascii="Verdana" w:hAnsi="Verdana" w:cs="Arial"/>
          <w:b w:val="0"/>
          <w:bCs w:val="0"/>
          <w:color w:val="000000"/>
          <w:sz w:val="18"/>
          <w:szCs w:val="18"/>
        </w:rPr>
        <w:t xml:space="preserve">Přesto však v oblasti péče o vlasy mezi lidmi koluje mnoho mýtů. Odborníci ze </w:t>
      </w:r>
      <w:hyperlink r:id="rId7">
        <w:r>
          <w:rPr>
            <w:rStyle w:val="Internetovodkaz"/>
            <w:rFonts w:ascii="Verdana" w:hAnsi="Verdana" w:cs="Arial"/>
            <w:color w:val="000000"/>
            <w:sz w:val="18"/>
            <w:szCs w:val="18"/>
          </w:rPr>
          <w:t>salónu Klier</w:t>
        </w:r>
      </w:hyperlink>
      <w:r>
        <w:rPr>
          <w:rStyle w:val="Siln"/>
          <w:rFonts w:ascii="Verdana" w:hAnsi="Verdana" w:cs="Arial"/>
          <w:b w:val="0"/>
          <w:bCs w:val="0"/>
          <w:color w:val="000000"/>
          <w:sz w:val="18"/>
          <w:szCs w:val="18"/>
        </w:rPr>
        <w:t xml:space="preserve"> pro vás připravili ty nejčastější a rozhodli se je osvětlit a vyvrátit. Znáte tyto nejčastější mýty? A neřídíte se jimi náhodou také? </w:t>
      </w:r>
    </w:p>
    <w:p w14:paraId="5B4792DD" w14:textId="77777777" w:rsidR="00193839" w:rsidRDefault="00193839">
      <w:pPr>
        <w:pStyle w:val="m4993198168187611957msolistparagraph"/>
        <w:spacing w:before="0" w:after="0"/>
        <w:jc w:val="both"/>
        <w:rPr>
          <w:rFonts w:ascii="Verdana" w:hAnsi="Verdana"/>
          <w:sz w:val="18"/>
          <w:szCs w:val="18"/>
        </w:rPr>
      </w:pPr>
    </w:p>
    <w:p w14:paraId="63DA1228" w14:textId="77777777" w:rsidR="00193839" w:rsidRDefault="00000000">
      <w:pPr>
        <w:pStyle w:val="m4993198168187611957msolistparagraph"/>
        <w:spacing w:before="0" w:after="0"/>
        <w:jc w:val="both"/>
      </w:pPr>
      <w:r>
        <w:rPr>
          <w:rStyle w:val="Siln"/>
          <w:rFonts w:ascii="Verdana" w:hAnsi="Verdana" w:cs="Arial"/>
          <w:color w:val="000000"/>
          <w:sz w:val="18"/>
          <w:szCs w:val="18"/>
        </w:rPr>
        <w:t>Jaké jsou nejčastější mýty v péči o vlasy?</w:t>
      </w:r>
    </w:p>
    <w:p w14:paraId="3FF77B9F" w14:textId="77777777" w:rsidR="00193839" w:rsidRDefault="00193839">
      <w:pPr>
        <w:pStyle w:val="m4993198168187611957msolistparagraph"/>
        <w:spacing w:before="0" w:after="0"/>
        <w:jc w:val="both"/>
        <w:rPr>
          <w:rFonts w:ascii="Verdana" w:hAnsi="Verdana" w:cs="Arial"/>
          <w:b/>
          <w:bCs/>
          <w:color w:val="000000"/>
          <w:sz w:val="18"/>
          <w:szCs w:val="18"/>
        </w:rPr>
      </w:pPr>
    </w:p>
    <w:p w14:paraId="144E5C9B" w14:textId="77777777" w:rsidR="00193839" w:rsidRDefault="00000000">
      <w:pPr>
        <w:pStyle w:val="m4993198168187611957msolistparagraph"/>
        <w:numPr>
          <w:ilvl w:val="0"/>
          <w:numId w:val="2"/>
        </w:numPr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Kondicionéry a masky zatěžují a mastí vlasy</w:t>
      </w:r>
    </w:p>
    <w:p w14:paraId="1D43519F" w14:textId="77777777" w:rsidR="00193839" w:rsidRDefault="00000000">
      <w:pPr>
        <w:pStyle w:val="Odstavecseseznamem"/>
        <w:spacing w:line="252" w:lineRule="auto"/>
        <w:ind w:left="0"/>
        <w:jc w:val="both"/>
      </w:pPr>
      <w:r>
        <w:rPr>
          <w:rFonts w:ascii="Verdana" w:hAnsi="Verdana"/>
          <w:sz w:val="18"/>
          <w:szCs w:val="18"/>
        </w:rPr>
        <w:t xml:space="preserve">Použití kvalitního kondicionéru nebo masky na vlasy je velmi důležitá část péče o vlasy, která by se v rámci mytí vlasů neměla nikdy vynechat. Kondicionér ale nanášejte jen do vlasových délek (ne přímo k pokožce hlavy) a po uplynutí doby působení pečlivě vymyjte vodou. Důležitý je výběr kvalitního kondicionéru přímo pro váš typ vlasů. S tím vám rádi poradí na bezplatné konzultaci v kterémkoli  salonu Klier. Fajn tip na kondicionér je třeba </w:t>
      </w:r>
      <w:hyperlink r:id="rId8">
        <w:r>
          <w:rPr>
            <w:rStyle w:val="Internetovodkaz"/>
            <w:rFonts w:ascii="Verdana" w:hAnsi="Verdana"/>
            <w:sz w:val="18"/>
            <w:szCs w:val="18"/>
          </w:rPr>
          <w:t>Résistance Ciment Anti-Usure</w:t>
        </w:r>
      </w:hyperlink>
      <w:r>
        <w:rPr>
          <w:rFonts w:ascii="Verdana" w:hAnsi="Verdana"/>
          <w:sz w:val="18"/>
          <w:szCs w:val="18"/>
        </w:rPr>
        <w:t xml:space="preserve"> pro poškozené vlasy, </w:t>
      </w:r>
      <w:hyperlink r:id="rId9">
        <w:r>
          <w:rPr>
            <w:rStyle w:val="Internetovodkaz"/>
            <w:rFonts w:ascii="Verdana" w:hAnsi="Verdana"/>
            <w:sz w:val="18"/>
            <w:szCs w:val="18"/>
          </w:rPr>
          <w:t>Nutritive Fondant Magistral</w:t>
        </w:r>
      </w:hyperlink>
      <w:r>
        <w:rPr>
          <w:rFonts w:ascii="Verdana" w:hAnsi="Verdana"/>
          <w:sz w:val="18"/>
          <w:szCs w:val="18"/>
        </w:rPr>
        <w:t xml:space="preserve"> pro suché vlasy a pro blondýnky pak </w:t>
      </w:r>
      <w:hyperlink r:id="rId10">
        <w:r>
          <w:rPr>
            <w:rStyle w:val="Internetovodkaz"/>
            <w:rFonts w:ascii="Verdana" w:hAnsi="Verdana"/>
            <w:sz w:val="18"/>
            <w:szCs w:val="18"/>
          </w:rPr>
          <w:t>Blond Absolu Fondant Cicaflash</w:t>
        </w:r>
      </w:hyperlink>
      <w:r>
        <w:rPr>
          <w:rFonts w:ascii="Verdana" w:hAnsi="Verdana"/>
          <w:sz w:val="18"/>
          <w:szCs w:val="18"/>
        </w:rPr>
        <w:t>. Vše od Kérastase.</w:t>
      </w:r>
    </w:p>
    <w:p w14:paraId="3A9EF3CA" w14:textId="77777777" w:rsidR="00193839" w:rsidRDefault="00193839">
      <w:pPr>
        <w:pStyle w:val="Odstavecseseznamem"/>
        <w:spacing w:line="252" w:lineRule="auto"/>
        <w:ind w:left="1080"/>
        <w:jc w:val="both"/>
        <w:rPr>
          <w:rFonts w:ascii="Verdana" w:hAnsi="Verdana"/>
          <w:sz w:val="18"/>
          <w:szCs w:val="18"/>
        </w:rPr>
      </w:pPr>
    </w:p>
    <w:p w14:paraId="7EFB5A9B" w14:textId="77777777" w:rsidR="00193839" w:rsidRDefault="00000000">
      <w:pPr>
        <w:pStyle w:val="Odstavecseseznamem"/>
        <w:numPr>
          <w:ilvl w:val="0"/>
          <w:numId w:val="4"/>
        </w:numPr>
        <w:spacing w:line="252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Na mastné vlasy kondicionér nepatří</w:t>
      </w:r>
    </w:p>
    <w:p w14:paraId="0BCFDE6E" w14:textId="77777777" w:rsidR="00193839" w:rsidRDefault="00000000">
      <w:pPr>
        <w:pStyle w:val="Odstavecseseznamem"/>
        <w:spacing w:line="252" w:lineRule="auto"/>
        <w:ind w:left="0"/>
        <w:jc w:val="both"/>
      </w:pPr>
      <w:r>
        <w:rPr>
          <w:rFonts w:ascii="Verdana" w:hAnsi="Verdana"/>
          <w:sz w:val="18"/>
          <w:szCs w:val="18"/>
        </w:rPr>
        <w:t xml:space="preserve">Není to tak. Kondicionér patří na všechny typy vlasů, i na ty mastící se. Vlasy se mastí od kořínků, konečky vlasů mastné nejsou. Pomůže šampon pro mastné vlasy a kondicionér použijte opět pouze do vlasových délek. Skvělý šampon pro mastící se vlasy je </w:t>
      </w:r>
      <w:hyperlink r:id="rId11">
        <w:r>
          <w:rPr>
            <w:rStyle w:val="Internetovodkaz"/>
            <w:rFonts w:ascii="Verdana" w:hAnsi="Verdana"/>
            <w:sz w:val="18"/>
            <w:szCs w:val="18"/>
          </w:rPr>
          <w:t xml:space="preserve">Professionnele Serie Expert Pure Resource Professional </w:t>
        </w:r>
      </w:hyperlink>
      <w:r>
        <w:rPr>
          <w:rFonts w:ascii="Verdana" w:hAnsi="Verdana"/>
          <w:sz w:val="18"/>
          <w:szCs w:val="18"/>
        </w:rPr>
        <w:t>od L‘Oreál.</w:t>
      </w:r>
    </w:p>
    <w:p w14:paraId="4094C7A6" w14:textId="77777777" w:rsidR="00193839" w:rsidRDefault="00193839">
      <w:pPr>
        <w:pStyle w:val="Odstavecseseznamem"/>
        <w:spacing w:line="252" w:lineRule="auto"/>
        <w:ind w:left="1800"/>
        <w:jc w:val="both"/>
        <w:rPr>
          <w:rFonts w:ascii="Verdana" w:hAnsi="Verdana"/>
          <w:sz w:val="18"/>
          <w:szCs w:val="18"/>
        </w:rPr>
      </w:pPr>
    </w:p>
    <w:p w14:paraId="26BC1328" w14:textId="77777777" w:rsidR="00193839" w:rsidRDefault="00000000">
      <w:pPr>
        <w:pStyle w:val="Odstavecseseznamem"/>
        <w:numPr>
          <w:ilvl w:val="0"/>
          <w:numId w:val="3"/>
        </w:numPr>
        <w:spacing w:line="252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Nechat vlasy volně uschnout je zdravé</w:t>
      </w:r>
    </w:p>
    <w:p w14:paraId="1837B5EF" w14:textId="77777777" w:rsidR="00193839" w:rsidRDefault="00000000">
      <w:pPr>
        <w:pStyle w:val="Odstavecseseznamem"/>
        <w:spacing w:line="252" w:lineRule="auto"/>
        <w:ind w:left="0"/>
        <w:jc w:val="both"/>
      </w:pPr>
      <w:r>
        <w:rPr>
          <w:rFonts w:ascii="Verdana" w:hAnsi="Verdana"/>
          <w:sz w:val="18"/>
          <w:szCs w:val="18"/>
        </w:rPr>
        <w:t xml:space="preserve">Není. Pro pokožku hlavy to může být dokonce i nebezpečné, hrozí totiž zapaření a dokonce kvasinková infekce. Po umytí vlasy vždy prosušte minimálně u kořínků a ideálně je vyfoukejte přes kartáč, aby se uhladily šupinky kutikuly. Vlasy pak budou méně náchylné k cuchání. Při fénování, žehlení, ale i při pobytu na sluníčku používejte vždy </w:t>
      </w:r>
      <w:hyperlink r:id="rId12">
        <w:r>
          <w:rPr>
            <w:rStyle w:val="Internetovodkaz"/>
            <w:rFonts w:ascii="Verdana" w:hAnsi="Verdana"/>
            <w:sz w:val="18"/>
            <w:szCs w:val="18"/>
          </w:rPr>
          <w:t>termoochranné přípravky</w:t>
        </w:r>
      </w:hyperlink>
      <w:r>
        <w:rPr>
          <w:rFonts w:ascii="Verdana" w:hAnsi="Verdana"/>
          <w:sz w:val="18"/>
          <w:szCs w:val="18"/>
        </w:rPr>
        <w:t xml:space="preserve">, které vlasy při vystavení vyšším teplotám chrání. Skvělý tip je pořídit si </w:t>
      </w:r>
      <w:hyperlink r:id="rId13">
        <w:r>
          <w:rPr>
            <w:rStyle w:val="Internetovodkaz"/>
            <w:rFonts w:ascii="Verdana" w:hAnsi="Verdana"/>
            <w:sz w:val="18"/>
            <w:szCs w:val="18"/>
          </w:rPr>
          <w:t>kartáč na foukání vlasů</w:t>
        </w:r>
      </w:hyperlink>
      <w:r>
        <w:rPr>
          <w:rFonts w:ascii="Verdana" w:hAnsi="Verdana"/>
          <w:sz w:val="18"/>
          <w:szCs w:val="18"/>
        </w:rPr>
        <w:t>, který pečuje o vlasy během vysoušení a chrání je před polámáním a poškozením.</w:t>
      </w:r>
    </w:p>
    <w:p w14:paraId="2C4B417B" w14:textId="77777777" w:rsidR="00193839" w:rsidRDefault="00193839">
      <w:pPr>
        <w:pStyle w:val="Odstavecseseznamem"/>
        <w:spacing w:line="252" w:lineRule="auto"/>
        <w:ind w:left="0"/>
        <w:jc w:val="both"/>
        <w:rPr>
          <w:rFonts w:ascii="Verdana" w:hAnsi="Verdana"/>
          <w:sz w:val="18"/>
          <w:szCs w:val="18"/>
        </w:rPr>
      </w:pPr>
    </w:p>
    <w:p w14:paraId="5E1BD33D" w14:textId="77777777" w:rsidR="00193839" w:rsidRDefault="00000000">
      <w:pPr>
        <w:pStyle w:val="Odstavecseseznamem"/>
        <w:numPr>
          <w:ilvl w:val="0"/>
          <w:numId w:val="6"/>
        </w:numPr>
        <w:spacing w:line="252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Žehlení a kulmování vlasy nenávratně poškozuje</w:t>
      </w:r>
    </w:p>
    <w:p w14:paraId="6C83B6E8" w14:textId="77777777" w:rsidR="00193839" w:rsidRDefault="00000000">
      <w:pPr>
        <w:pStyle w:val="Odstavecseseznamem"/>
        <w:spacing w:line="252" w:lineRule="auto"/>
        <w:jc w:val="both"/>
      </w:pPr>
      <w:r>
        <w:rPr>
          <w:rFonts w:ascii="Verdana" w:hAnsi="Verdana"/>
          <w:sz w:val="18"/>
          <w:szCs w:val="18"/>
        </w:rPr>
        <w:t xml:space="preserve">Ano i ne. Nesprávné žehlení vlasů může vlas opravdu poškodit. Pokud ale dodržíte tato dvě pravidla, nemáte se čeho bát. Vlasy žehlete do teploty 180 stupňů a vždy použijte </w:t>
      </w:r>
      <w:hyperlink r:id="rId14">
        <w:r>
          <w:rPr>
            <w:rStyle w:val="Internetovodkaz"/>
            <w:rFonts w:ascii="Verdana" w:hAnsi="Verdana"/>
            <w:sz w:val="18"/>
            <w:szCs w:val="18"/>
          </w:rPr>
          <w:t>termoochranu</w:t>
        </w:r>
      </w:hyperlink>
      <w:r>
        <w:rPr>
          <w:rFonts w:ascii="Verdana" w:hAnsi="Verdana"/>
          <w:sz w:val="18"/>
          <w:szCs w:val="18"/>
        </w:rPr>
        <w:t xml:space="preserve">. Ta vlasy nejen chrání, ale i zacelí a vyživí. Účes pak také vydrží delší čas. </w:t>
      </w:r>
    </w:p>
    <w:p w14:paraId="140CC3C4" w14:textId="77777777" w:rsidR="00193839" w:rsidRDefault="00193839">
      <w:pPr>
        <w:pStyle w:val="Odstavecseseznamem"/>
        <w:spacing w:line="252" w:lineRule="auto"/>
        <w:jc w:val="both"/>
        <w:rPr>
          <w:rFonts w:ascii="Verdana" w:hAnsi="Verdana"/>
          <w:sz w:val="18"/>
          <w:szCs w:val="18"/>
        </w:rPr>
      </w:pPr>
    </w:p>
    <w:p w14:paraId="48BEF5D1" w14:textId="77777777" w:rsidR="00193839" w:rsidRDefault="00000000">
      <w:pPr>
        <w:pStyle w:val="Odstavecseseznamem"/>
        <w:numPr>
          <w:ilvl w:val="0"/>
          <w:numId w:val="3"/>
        </w:numPr>
        <w:spacing w:line="252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Trvalá a barvení (odbarvení) v jeden den je „v pohodě“</w:t>
      </w:r>
    </w:p>
    <w:p w14:paraId="60E934EE" w14:textId="77777777" w:rsidR="00193839" w:rsidRDefault="00000000">
      <w:pPr>
        <w:pStyle w:val="Odstavecseseznamem"/>
        <w:spacing w:line="252" w:lineRule="auto"/>
        <w:ind w:left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Bohužel to tak opravdu není. Trvalá ondulace je náročný chemický proces, který sám o sobě vlasy zatíží. Nejenže je to pro vlasy náročné, ale ani barva by nemusela dobře chytnout nebo držet. Ideální je alespoň měsíční rozestup mezi barvením a trvalou. A špatná zpráva pro odbarvené blondýnky. Pro ty nedoporučujeme trvalou  provádět vůbec.</w:t>
      </w:r>
    </w:p>
    <w:p w14:paraId="6DA07EC7" w14:textId="77777777" w:rsidR="00193839" w:rsidRDefault="00193839">
      <w:pPr>
        <w:pStyle w:val="Odstavecseseznamem"/>
        <w:spacing w:line="252" w:lineRule="auto"/>
        <w:ind w:left="1080"/>
        <w:jc w:val="both"/>
        <w:rPr>
          <w:rFonts w:ascii="Verdana" w:hAnsi="Verdana"/>
          <w:sz w:val="18"/>
          <w:szCs w:val="18"/>
        </w:rPr>
      </w:pPr>
    </w:p>
    <w:p w14:paraId="412C7CD9" w14:textId="77777777" w:rsidR="00193839" w:rsidRDefault="00000000">
      <w:pPr>
        <w:pStyle w:val="Odstavecseseznamem"/>
        <w:numPr>
          <w:ilvl w:val="0"/>
          <w:numId w:val="3"/>
        </w:numPr>
        <w:spacing w:line="252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 xml:space="preserve">Česání vlasů podporuje jejich vypadávání </w:t>
      </w:r>
    </w:p>
    <w:p w14:paraId="62BE61AE" w14:textId="77777777" w:rsidR="00193839" w:rsidRDefault="00000000">
      <w:pPr>
        <w:pStyle w:val="Odstavecseseznamem"/>
        <w:spacing w:line="252" w:lineRule="auto"/>
        <w:ind w:left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Ani toto není zcela pravda. Při česání sice opravdu vlasy nějaké vyčešete, ale pouze ty, které by i tak vypadly, protože nadešel čas na obnovu novými. V kartáči také vlasy vnímáme více, než kdyby nám vypadly samy během dne. Používat by se měl kartáč s přírodními štětinami, nebo hřeben s řídkými zuby. Rozčesávejte vždy od konečků ke kořínkům po sekcích. Špatný hřeben nebo způsob česání může mít za následky lámání vlasů. </w:t>
      </w:r>
    </w:p>
    <w:p w14:paraId="3CB629AD" w14:textId="77777777" w:rsidR="00193839" w:rsidRDefault="00193839">
      <w:pPr>
        <w:pStyle w:val="Odstavecseseznamem"/>
        <w:spacing w:line="252" w:lineRule="auto"/>
        <w:ind w:left="0"/>
        <w:jc w:val="both"/>
        <w:rPr>
          <w:rFonts w:ascii="Verdana" w:hAnsi="Verdana"/>
          <w:sz w:val="18"/>
          <w:szCs w:val="18"/>
        </w:rPr>
      </w:pPr>
    </w:p>
    <w:p w14:paraId="3369A70B" w14:textId="77777777" w:rsidR="00193839" w:rsidRDefault="00000000">
      <w:pPr>
        <w:pStyle w:val="Odstavecseseznamem"/>
        <w:numPr>
          <w:ilvl w:val="0"/>
          <w:numId w:val="5"/>
        </w:numPr>
        <w:spacing w:line="252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Když děti stříháte na krátko, budou pak mít silné vlasy</w:t>
      </w:r>
    </w:p>
    <w:p w14:paraId="773A18A0" w14:textId="77777777" w:rsidR="00193839" w:rsidRDefault="00000000">
      <w:pPr>
        <w:pStyle w:val="Odstavecseseznamem"/>
        <w:spacing w:line="252" w:lineRule="auto"/>
        <w:ind w:left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Hustota a síla vlasů jsou dány geneticky. Stříháním tedy vašemu dítku silné vlasy nezajistíte. Dětské vlásky sílí okolo 2-3 roku (je to individuální), postupně vypadnou a nahradí je vlas silnější. Pozor na stříhání strojkem u dětí, které ještě nemají srostlé fontanely. </w:t>
      </w:r>
    </w:p>
    <w:p w14:paraId="0ACFA4D8" w14:textId="77777777" w:rsidR="00193839" w:rsidRDefault="00193839">
      <w:pPr>
        <w:pStyle w:val="Odstavecseseznamem"/>
        <w:spacing w:line="252" w:lineRule="auto"/>
        <w:ind w:left="1080"/>
        <w:jc w:val="both"/>
        <w:rPr>
          <w:rFonts w:ascii="Verdana" w:hAnsi="Verdana"/>
          <w:sz w:val="18"/>
          <w:szCs w:val="18"/>
        </w:rPr>
      </w:pPr>
    </w:p>
    <w:p w14:paraId="5AF3A98A" w14:textId="77777777" w:rsidR="00193839" w:rsidRDefault="00000000">
      <w:pPr>
        <w:pStyle w:val="m4993198168187611957msolistparagraph"/>
        <w:spacing w:before="0" w:after="0"/>
        <w:jc w:val="both"/>
      </w:pPr>
      <w:r>
        <w:rPr>
          <w:rStyle w:val="Internetovodkaz"/>
          <w:rFonts w:ascii="Verdana" w:hAnsi="Verdana" w:cs="Arial"/>
          <w:color w:val="000000"/>
          <w:sz w:val="18"/>
          <w:szCs w:val="18"/>
          <w:u w:val="none"/>
        </w:rPr>
        <w:t xml:space="preserve">Svěřte se v péči o vaše vlasy do rukou pravých odborníků. </w:t>
      </w:r>
      <w:hyperlink r:id="rId15">
        <w:r>
          <w:rPr>
            <w:rStyle w:val="Internetovodkaz"/>
            <w:rFonts w:ascii="Verdana" w:hAnsi="Verdana" w:cs="Arial"/>
            <w:color w:val="000000"/>
            <w:sz w:val="18"/>
            <w:szCs w:val="18"/>
            <w:u w:val="none"/>
          </w:rPr>
          <w:t>Salóny Klier</w:t>
        </w:r>
      </w:hyperlink>
      <w:r>
        <w:rPr>
          <w:rStyle w:val="Internetovodkaz"/>
          <w:rFonts w:ascii="Verdana" w:hAnsi="Verdana" w:cs="Arial"/>
          <w:color w:val="000000"/>
          <w:sz w:val="18"/>
          <w:szCs w:val="18"/>
          <w:u w:val="none"/>
        </w:rPr>
        <w:t xml:space="preserve"> jsou pro vás k dispozici na 33 místech České republiky. Nabízí příjemné ceny, otevřené jsou 7 dní v týdnu, a navíc bez objednávání! </w:t>
      </w:r>
    </w:p>
    <w:p w14:paraId="50BC0061" w14:textId="77777777" w:rsidR="00193839" w:rsidRDefault="00000000">
      <w:pPr>
        <w:pStyle w:val="m4993198168187611957msolistparagraph"/>
        <w:spacing w:before="0" w:after="0"/>
        <w:jc w:val="both"/>
      </w:pPr>
      <w:r>
        <w:rPr>
          <w:rStyle w:val="Internetovodkaz"/>
          <w:rFonts w:ascii="Verdana" w:hAnsi="Verdana" w:cs="Arial"/>
          <w:color w:val="000000"/>
          <w:sz w:val="18"/>
          <w:szCs w:val="18"/>
          <w:u w:val="none"/>
        </w:rPr>
        <w:t>Více informací a vaše nejbližší ka</w:t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  <w:lang w:eastAsia="cs-CZ"/>
        </w:rPr>
        <w:t>deřnictví najdete na</w:t>
      </w:r>
      <w:r>
        <w:rPr>
          <w:rStyle w:val="Internetovodkaz"/>
          <w:rFonts w:ascii="Verdana" w:hAnsi="Verdana" w:cs="Tahoma"/>
          <w:b/>
          <w:bCs/>
          <w:color w:val="000000"/>
          <w:sz w:val="18"/>
          <w:szCs w:val="18"/>
          <w:u w:val="none"/>
        </w:rPr>
        <w:t xml:space="preserve"> </w:t>
      </w:r>
      <w:hyperlink r:id="rId16">
        <w:r>
          <w:rPr>
            <w:rStyle w:val="Internetovodkaz"/>
            <w:rFonts w:ascii="Verdana" w:hAnsi="Verdana" w:cs="Tahoma"/>
            <w:b/>
            <w:bCs/>
            <w:color w:val="000000"/>
            <w:sz w:val="18"/>
            <w:szCs w:val="18"/>
            <w:u w:val="none"/>
          </w:rPr>
          <w:t>www.klier.cz</w:t>
        </w:r>
      </w:hyperlink>
      <w:hyperlink r:id="rId17" w:anchor="fpstate=ive&amp;vld=cid:b1a6cded,vid:Nl50GMcZrc0" w:history="1">
        <w:r>
          <w:rPr>
            <w:rStyle w:val="Internetovodkaz"/>
            <w:rFonts w:ascii="Verdana" w:hAnsi="Verdana" w:cs="Tahoma"/>
            <w:color w:val="000000"/>
            <w:sz w:val="18"/>
            <w:szCs w:val="18"/>
            <w:u w:val="none"/>
            <w:lang w:eastAsia="cs-CZ"/>
          </w:rPr>
          <w:t>.</w:t>
        </w:r>
      </w:hyperlink>
    </w:p>
    <w:p w14:paraId="57675CA2" w14:textId="77777777" w:rsidR="00193839" w:rsidRDefault="00193839">
      <w:pPr>
        <w:pStyle w:val="m4993198168187611957msolistparagraph"/>
        <w:spacing w:before="0" w:after="0"/>
        <w:jc w:val="both"/>
        <w:rPr>
          <w:rFonts w:ascii="Verdana" w:hAnsi="Verdana" w:cs="Tahoma"/>
          <w:color w:val="000000"/>
          <w:sz w:val="18"/>
          <w:szCs w:val="18"/>
          <w:lang w:eastAsia="cs-CZ"/>
        </w:rPr>
      </w:pPr>
    </w:p>
    <w:p w14:paraId="33599310" w14:textId="77777777" w:rsidR="00193839" w:rsidRDefault="00193839">
      <w:pPr>
        <w:pStyle w:val="m4993198168187611957msolistparagraph"/>
        <w:spacing w:before="0" w:after="0"/>
        <w:jc w:val="both"/>
        <w:rPr>
          <w:rFonts w:ascii="Verdana" w:hAnsi="Verdana" w:cs="Tahoma"/>
          <w:color w:val="000000"/>
          <w:sz w:val="18"/>
          <w:szCs w:val="18"/>
          <w:lang w:eastAsia="cs-CZ"/>
        </w:rPr>
      </w:pPr>
    </w:p>
    <w:p w14:paraId="0E6B88FC" w14:textId="77777777" w:rsidR="00193839" w:rsidRDefault="00193839">
      <w:pPr>
        <w:pStyle w:val="m4993198168187611957msolistparagraph"/>
        <w:spacing w:before="0" w:after="0"/>
        <w:jc w:val="both"/>
        <w:rPr>
          <w:rStyle w:val="Internetovodkaz"/>
          <w:rFonts w:ascii="Verdana" w:hAnsi="Verdana" w:cs="Tahoma"/>
          <w:color w:val="000000"/>
          <w:sz w:val="18"/>
          <w:szCs w:val="18"/>
          <w:u w:val="none"/>
          <w:lang w:eastAsia="cs-CZ"/>
        </w:rPr>
      </w:pPr>
    </w:p>
    <w:p w14:paraId="4E72D98D" w14:textId="77777777" w:rsidR="00193839" w:rsidRDefault="00193839">
      <w:pPr>
        <w:pStyle w:val="m4993198168187611957msolistparagraph"/>
        <w:spacing w:before="0" w:after="0"/>
        <w:jc w:val="both"/>
        <w:rPr>
          <w:rStyle w:val="Internetovodkaz"/>
          <w:rFonts w:ascii="Verdana" w:hAnsi="Verdana" w:cs="Tahoma"/>
          <w:color w:val="000000"/>
          <w:sz w:val="18"/>
          <w:szCs w:val="18"/>
          <w:u w:val="none"/>
          <w:lang w:eastAsia="cs-CZ"/>
        </w:rPr>
      </w:pPr>
    </w:p>
    <w:p w14:paraId="2710E44B" w14:textId="77777777" w:rsidR="00193839" w:rsidRDefault="00193839">
      <w:pPr>
        <w:pStyle w:val="m4993198168187611957msolistparagraph"/>
        <w:spacing w:before="0" w:after="0"/>
        <w:jc w:val="both"/>
        <w:rPr>
          <w:rStyle w:val="Internetovodkaz"/>
          <w:rFonts w:ascii="Verdana" w:hAnsi="Verdana" w:cs="Tahoma"/>
          <w:color w:val="000000"/>
          <w:sz w:val="18"/>
          <w:szCs w:val="18"/>
          <w:u w:val="none"/>
          <w:lang w:eastAsia="cs-CZ"/>
        </w:rPr>
      </w:pPr>
    </w:p>
    <w:p w14:paraId="4E12E491" w14:textId="77777777" w:rsidR="00193839" w:rsidRDefault="00193839">
      <w:pPr>
        <w:pStyle w:val="m4993198168187611957msolistparagraph"/>
        <w:spacing w:before="0" w:after="0"/>
        <w:jc w:val="both"/>
        <w:rPr>
          <w:rStyle w:val="Internetovodkaz"/>
          <w:rFonts w:ascii="Verdana" w:hAnsi="Verdana" w:cs="Tahoma"/>
          <w:color w:val="000000"/>
          <w:sz w:val="18"/>
          <w:szCs w:val="18"/>
          <w:u w:val="none"/>
          <w:lang w:eastAsia="cs-CZ"/>
        </w:rPr>
      </w:pPr>
    </w:p>
    <w:p w14:paraId="45D767EA" w14:textId="77777777" w:rsidR="00193839" w:rsidRDefault="00193839">
      <w:pPr>
        <w:pStyle w:val="m4993198168187611957msolistparagraph"/>
        <w:spacing w:before="0" w:after="0"/>
        <w:jc w:val="both"/>
        <w:rPr>
          <w:rStyle w:val="Internetovodkaz"/>
          <w:rFonts w:ascii="Verdana" w:hAnsi="Verdana" w:cs="Tahoma"/>
          <w:color w:val="000000"/>
          <w:sz w:val="18"/>
          <w:szCs w:val="18"/>
          <w:u w:val="none"/>
          <w:lang w:eastAsia="cs-CZ"/>
        </w:rPr>
      </w:pPr>
    </w:p>
    <w:p w14:paraId="73BA62A8" w14:textId="77777777" w:rsidR="00193839" w:rsidRDefault="00193839">
      <w:pPr>
        <w:pStyle w:val="m4993198168187611957msolistparagraph"/>
        <w:spacing w:before="0" w:after="0"/>
        <w:jc w:val="both"/>
        <w:rPr>
          <w:rStyle w:val="Internetovodkaz"/>
          <w:rFonts w:ascii="Verdana" w:hAnsi="Verdana" w:cs="Tahoma"/>
          <w:color w:val="000000"/>
          <w:sz w:val="18"/>
          <w:szCs w:val="18"/>
          <w:u w:val="none"/>
          <w:lang w:eastAsia="cs-CZ"/>
        </w:rPr>
      </w:pPr>
    </w:p>
    <w:p w14:paraId="5067C163" w14:textId="77777777" w:rsidR="00193839" w:rsidRDefault="00193839">
      <w:pPr>
        <w:pStyle w:val="m4993198168187611957msolistparagraph"/>
        <w:spacing w:before="0" w:after="0"/>
        <w:jc w:val="both"/>
        <w:rPr>
          <w:rStyle w:val="Internetovodkaz"/>
          <w:rFonts w:ascii="Verdana" w:hAnsi="Verdana" w:cs="Tahoma"/>
          <w:color w:val="000000"/>
          <w:sz w:val="18"/>
          <w:szCs w:val="18"/>
          <w:u w:val="none"/>
          <w:lang w:eastAsia="cs-CZ"/>
        </w:rPr>
      </w:pPr>
    </w:p>
    <w:p w14:paraId="3772E4A2" w14:textId="77777777" w:rsidR="00193839" w:rsidRDefault="00193839">
      <w:pPr>
        <w:pStyle w:val="m4993198168187611957msolistparagraph"/>
        <w:spacing w:before="0" w:after="0"/>
        <w:jc w:val="both"/>
        <w:rPr>
          <w:rStyle w:val="Internetovodkaz"/>
          <w:rFonts w:ascii="Verdana" w:hAnsi="Verdana" w:cs="Tahoma"/>
          <w:color w:val="000000"/>
          <w:sz w:val="18"/>
          <w:szCs w:val="18"/>
          <w:u w:val="none"/>
          <w:lang w:eastAsia="cs-CZ"/>
        </w:rPr>
      </w:pPr>
    </w:p>
    <w:p w14:paraId="4DB9E362" w14:textId="77777777" w:rsidR="00193839" w:rsidRDefault="00193839">
      <w:pPr>
        <w:pStyle w:val="m4993198168187611957msolistparagraph"/>
        <w:spacing w:before="0" w:after="0"/>
        <w:jc w:val="both"/>
        <w:rPr>
          <w:rStyle w:val="Internetovodkaz"/>
          <w:rFonts w:ascii="Verdana" w:hAnsi="Verdana" w:cs="Tahoma"/>
          <w:color w:val="000000"/>
          <w:sz w:val="18"/>
          <w:szCs w:val="18"/>
          <w:u w:val="none"/>
          <w:lang w:eastAsia="cs-CZ"/>
        </w:rPr>
      </w:pPr>
    </w:p>
    <w:p w14:paraId="6F54F9D8" w14:textId="77777777" w:rsidR="00193839" w:rsidRDefault="00193839">
      <w:pPr>
        <w:pStyle w:val="m4993198168187611957msolistparagraph"/>
        <w:spacing w:before="0" w:after="0"/>
        <w:jc w:val="both"/>
        <w:rPr>
          <w:rStyle w:val="Internetovodkaz"/>
          <w:rFonts w:ascii="Verdana" w:hAnsi="Verdana" w:cs="Tahoma"/>
          <w:color w:val="000000"/>
          <w:sz w:val="18"/>
          <w:szCs w:val="18"/>
          <w:u w:val="none"/>
          <w:lang w:eastAsia="cs-CZ"/>
        </w:rPr>
      </w:pPr>
    </w:p>
    <w:p w14:paraId="2A01CC1B" w14:textId="77777777" w:rsidR="00193839" w:rsidRDefault="00000000">
      <w:pPr>
        <w:pStyle w:val="m4993198168187611957msolistparagraph"/>
        <w:spacing w:before="0" w:after="0"/>
        <w:jc w:val="both"/>
        <w:rPr>
          <w:rStyle w:val="Internetovodkaz"/>
          <w:rFonts w:ascii="Verdana" w:hAnsi="Verdana" w:cs="Tahoma"/>
          <w:color w:val="000000"/>
          <w:sz w:val="18"/>
          <w:szCs w:val="18"/>
          <w:u w:val="none"/>
          <w:lang w:eastAsia="cs-CZ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387C175D" wp14:editId="0B99200F">
            <wp:simplePos x="0" y="0"/>
            <wp:positionH relativeFrom="column">
              <wp:posOffset>38100</wp:posOffset>
            </wp:positionH>
            <wp:positionV relativeFrom="paragraph">
              <wp:posOffset>8890</wp:posOffset>
            </wp:positionV>
            <wp:extent cx="1109980" cy="924560"/>
            <wp:effectExtent l="0" t="0" r="0" b="0"/>
            <wp:wrapTopAndBottom/>
            <wp:docPr id="3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 wp14:anchorId="0C6F87B0" wp14:editId="2DB5332B">
            <wp:simplePos x="0" y="0"/>
            <wp:positionH relativeFrom="column">
              <wp:posOffset>4959985</wp:posOffset>
            </wp:positionH>
            <wp:positionV relativeFrom="paragraph">
              <wp:posOffset>63500</wp:posOffset>
            </wp:positionV>
            <wp:extent cx="1019810" cy="937895"/>
            <wp:effectExtent l="0" t="0" r="0" b="0"/>
            <wp:wrapTopAndBottom/>
            <wp:docPr id="4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499" r="4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1B78D65C" wp14:editId="05C443D1">
            <wp:simplePos x="0" y="0"/>
            <wp:positionH relativeFrom="column">
              <wp:posOffset>2769235</wp:posOffset>
            </wp:positionH>
            <wp:positionV relativeFrom="paragraph">
              <wp:posOffset>57150</wp:posOffset>
            </wp:positionV>
            <wp:extent cx="1123950" cy="924560"/>
            <wp:effectExtent l="0" t="0" r="0" b="0"/>
            <wp:wrapTopAndBottom/>
            <wp:docPr id="5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692" r="14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 wp14:anchorId="556A6BD6" wp14:editId="6EB7D272">
            <wp:simplePos x="0" y="0"/>
            <wp:positionH relativeFrom="column">
              <wp:posOffset>1514475</wp:posOffset>
            </wp:positionH>
            <wp:positionV relativeFrom="paragraph">
              <wp:posOffset>24130</wp:posOffset>
            </wp:positionV>
            <wp:extent cx="929005" cy="929005"/>
            <wp:effectExtent l="0" t="0" r="0" b="0"/>
            <wp:wrapTopAndBottom/>
            <wp:docPr id="6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 wp14:anchorId="1D115A39" wp14:editId="3DBF0B75">
            <wp:simplePos x="0" y="0"/>
            <wp:positionH relativeFrom="column">
              <wp:posOffset>4197985</wp:posOffset>
            </wp:positionH>
            <wp:positionV relativeFrom="paragraph">
              <wp:posOffset>635</wp:posOffset>
            </wp:positionV>
            <wp:extent cx="512445" cy="1000760"/>
            <wp:effectExtent l="0" t="0" r="0" b="0"/>
            <wp:wrapTopAndBottom/>
            <wp:docPr id="7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6958" r="7100" b="2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FFEC5F" w14:textId="77777777" w:rsidR="00193839" w:rsidRDefault="00193839">
      <w:pPr>
        <w:pStyle w:val="m4993198168187611957msolistparagraph"/>
        <w:shd w:val="clear" w:color="auto" w:fill="FF0000"/>
        <w:spacing w:before="0" w:after="0"/>
        <w:jc w:val="both"/>
        <w:rPr>
          <w:rFonts w:ascii="Verdana" w:eastAsia="Verdana" w:hAnsi="Verdana" w:cs="Tahoma"/>
          <w:color w:val="000000"/>
          <w:sz w:val="4"/>
          <w:szCs w:val="4"/>
          <w:lang w:eastAsia="cs-CZ"/>
        </w:rPr>
      </w:pPr>
    </w:p>
    <w:p w14:paraId="721BB3B4" w14:textId="77777777" w:rsidR="00193839" w:rsidRDefault="00193839">
      <w:pPr>
        <w:pStyle w:val="m4993198168187611957msolistparagraph"/>
        <w:shd w:val="clear" w:color="auto" w:fill="FFFFFF"/>
        <w:spacing w:before="0" w:after="0"/>
        <w:jc w:val="both"/>
        <w:rPr>
          <w:rFonts w:ascii="Verdana" w:eastAsia="Tahoma" w:hAnsi="Verdana" w:cs="Tahoma"/>
          <w:color w:val="000000"/>
          <w:sz w:val="18"/>
          <w:szCs w:val="18"/>
        </w:rPr>
      </w:pPr>
    </w:p>
    <w:p w14:paraId="2BC9ED43" w14:textId="77777777" w:rsidR="00193839" w:rsidRDefault="00000000">
      <w:pPr>
        <w:pStyle w:val="m4993198168187611957msolistparagraph"/>
        <w:shd w:val="clear" w:color="auto" w:fill="FFFFFF"/>
        <w:spacing w:before="0" w:after="0"/>
        <w:jc w:val="both"/>
      </w:pPr>
      <w:hyperlink r:id="rId23" w:anchor="fpstate=ive&amp;vld=cid:b1a6cded,vid:Nl50GMcZrc0" w:history="1">
        <w:r>
          <w:rPr>
            <w:rStyle w:val="Internetovodkaz"/>
            <w:rFonts w:ascii="Verdana" w:hAnsi="Verdana" w:cs="Tahoma"/>
            <w:color w:val="000000"/>
            <w:sz w:val="18"/>
            <w:szCs w:val="18"/>
            <w:u w:val="none"/>
          </w:rPr>
          <w:t>Kontakty:</w:t>
        </w:r>
      </w:hyperlink>
    </w:p>
    <w:p w14:paraId="7C9FFA54" w14:textId="77777777" w:rsidR="00193839" w:rsidRDefault="00000000">
      <w:pPr>
        <w:pStyle w:val="Nadpis2"/>
        <w:numPr>
          <w:ilvl w:val="0"/>
          <w:numId w:val="0"/>
        </w:numPr>
        <w:ind w:left="576" w:hanging="576"/>
      </w:pPr>
      <w:hyperlink r:id="rId24" w:anchor="fpstate=ive&amp;vld=cid:b1a6cded,vid:Nl50GMcZrc0" w:history="1">
        <w:r>
          <w:rPr>
            <w:rStyle w:val="Internetovodkaz"/>
            <w:rFonts w:ascii="Verdana" w:hAnsi="Verdana" w:cs="Tahoma"/>
            <w:bCs w:val="0"/>
            <w:color w:val="000000"/>
            <w:sz w:val="18"/>
            <w:szCs w:val="18"/>
            <w:u w:val="none"/>
          </w:rPr>
          <w:t>Kadeřnictví KLIER</w:t>
        </w:r>
      </w:hyperlink>
      <w:r>
        <w:rPr>
          <w:rStyle w:val="Internetovodkaz"/>
          <w:rFonts w:ascii="Verdana" w:hAnsi="Verdana" w:cs="Tahoma"/>
          <w:b w:val="0"/>
          <w:bCs w:val="0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b w:val="0"/>
          <w:bCs w:val="0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b w:val="0"/>
          <w:bCs w:val="0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b w:val="0"/>
          <w:bCs w:val="0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b w:val="0"/>
          <w:bCs w:val="0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b w:val="0"/>
          <w:bCs w:val="0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>Mediální servis:</w:t>
      </w:r>
    </w:p>
    <w:p w14:paraId="2053644D" w14:textId="77777777" w:rsidR="00193839" w:rsidRDefault="00000000">
      <w:hyperlink r:id="rId25" w:anchor="fpstate=ive&amp;vld=cid:b1a6cded,vid:Nl50GMcZrc0" w:history="1">
        <w:r>
          <w:rPr>
            <w:rStyle w:val="Internetovodkaz"/>
            <w:rFonts w:ascii="Verdana" w:hAnsi="Verdana" w:cs="Tahoma"/>
            <w:color w:val="000000"/>
            <w:sz w:val="18"/>
            <w:szCs w:val="18"/>
            <w:u w:val="none"/>
          </w:rPr>
          <w:t>www.klier.cz</w:t>
        </w:r>
      </w:hyperlink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  <w:t>cammino…</w:t>
      </w:r>
    </w:p>
    <w:p w14:paraId="3A3B9426" w14:textId="77777777" w:rsidR="00193839" w:rsidRDefault="00000000">
      <w:hyperlink r:id="rId26">
        <w:r>
          <w:rPr>
            <w:rStyle w:val="Internetovodkaz"/>
            <w:rFonts w:ascii="Verdana" w:hAnsi="Verdana" w:cs="Tahoma"/>
            <w:color w:val="000000"/>
            <w:sz w:val="18"/>
            <w:szCs w:val="18"/>
            <w:u w:val="none"/>
          </w:rPr>
          <w:t>www.instagram.com/kadernictvi_klier_cz</w:t>
        </w:r>
      </w:hyperlink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  <w:t>Dagmar Kutilová</w:t>
      </w:r>
    </w:p>
    <w:p w14:paraId="1AAF35CC" w14:textId="77777777" w:rsidR="00193839" w:rsidRDefault="00000000">
      <w:hyperlink r:id="rId27">
        <w:r>
          <w:rPr>
            <w:rStyle w:val="Internetovodkaz"/>
            <w:rFonts w:ascii="Verdana" w:hAnsi="Verdana" w:cs="Tahoma"/>
            <w:color w:val="000000"/>
            <w:sz w:val="18"/>
            <w:szCs w:val="18"/>
            <w:u w:val="none"/>
          </w:rPr>
          <w:t>www.facebook.com/klierkadernictvicr</w:t>
        </w:r>
      </w:hyperlink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color w:val="000000"/>
          <w:sz w:val="18"/>
          <w:szCs w:val="18"/>
          <w:u w:val="none"/>
        </w:rPr>
        <w:tab/>
        <w:t>e-mail: kutilova@cammino.cz</w:t>
      </w:r>
    </w:p>
    <w:p w14:paraId="4EAF8B3B" w14:textId="77777777" w:rsidR="00193839" w:rsidRDefault="00000000">
      <w:pPr>
        <w:rPr>
          <w:rStyle w:val="Internetovodkaz"/>
        </w:rPr>
      </w:pPr>
      <w:hyperlink r:id="rId28" w:anchor="fpstate=ive&amp;vld=cid:b1a6cded,vid:Nl50GMcZrc0" w:history="1">
        <w:r>
          <w:rPr>
            <w:rStyle w:val="Internetovodkaz"/>
            <w:rFonts w:ascii="Verdana" w:eastAsia="Verdana" w:hAnsi="Verdana" w:cs="Tahoma"/>
            <w:color w:val="000000"/>
            <w:sz w:val="18"/>
            <w:szCs w:val="18"/>
            <w:u w:val="none"/>
          </w:rPr>
          <w:tab/>
        </w:r>
        <w:r>
          <w:rPr>
            <w:rStyle w:val="Internetovodkaz"/>
            <w:rFonts w:ascii="Verdana" w:eastAsia="Verdana" w:hAnsi="Verdana" w:cs="Tahoma"/>
            <w:color w:val="000000"/>
            <w:sz w:val="18"/>
            <w:szCs w:val="18"/>
            <w:u w:val="none"/>
          </w:rPr>
          <w:tab/>
        </w:r>
        <w:r>
          <w:rPr>
            <w:rStyle w:val="Internetovodkaz"/>
            <w:rFonts w:ascii="Verdana" w:eastAsia="Verdana" w:hAnsi="Verdana" w:cs="Tahoma"/>
            <w:color w:val="000000"/>
            <w:sz w:val="18"/>
            <w:szCs w:val="18"/>
            <w:u w:val="none"/>
          </w:rPr>
          <w:tab/>
        </w:r>
        <w:r>
          <w:rPr>
            <w:rStyle w:val="Internetovodkaz"/>
            <w:rFonts w:ascii="Verdana" w:eastAsia="Verdana" w:hAnsi="Verdana" w:cs="Tahoma"/>
            <w:color w:val="000000"/>
            <w:sz w:val="18"/>
            <w:szCs w:val="18"/>
            <w:u w:val="none"/>
          </w:rPr>
          <w:tab/>
        </w:r>
        <w:r>
          <w:rPr>
            <w:rStyle w:val="Internetovodkaz"/>
            <w:rFonts w:ascii="Verdana" w:eastAsia="Verdana" w:hAnsi="Verdana" w:cs="Tahoma"/>
            <w:color w:val="000000"/>
            <w:sz w:val="18"/>
            <w:szCs w:val="18"/>
            <w:u w:val="none"/>
          </w:rPr>
          <w:tab/>
        </w:r>
        <w:r>
          <w:rPr>
            <w:rStyle w:val="Internetovodkaz"/>
            <w:rFonts w:ascii="Verdana" w:eastAsia="Verdana" w:hAnsi="Verdana" w:cs="Tahoma"/>
            <w:color w:val="000000"/>
            <w:sz w:val="18"/>
            <w:szCs w:val="18"/>
            <w:u w:val="none"/>
          </w:rPr>
          <w:tab/>
        </w:r>
        <w:r>
          <w:rPr>
            <w:rStyle w:val="Internetovodkaz"/>
            <w:rFonts w:ascii="Verdana" w:eastAsia="Verdana" w:hAnsi="Verdana" w:cs="Tahoma"/>
            <w:color w:val="000000"/>
            <w:sz w:val="18"/>
            <w:szCs w:val="18"/>
            <w:u w:val="none"/>
          </w:rPr>
          <w:tab/>
        </w:r>
        <w:r>
          <w:rPr>
            <w:rStyle w:val="Internetovodkaz"/>
            <w:rFonts w:ascii="Verdana" w:eastAsia="Verdana" w:hAnsi="Verdana" w:cs="Tahoma"/>
            <w:color w:val="000000"/>
            <w:sz w:val="18"/>
            <w:szCs w:val="18"/>
            <w:u w:val="none"/>
          </w:rPr>
          <w:tab/>
        </w:r>
      </w:hyperlink>
      <w:r>
        <w:rPr>
          <w:rStyle w:val="Internetovodkaz"/>
          <w:rFonts w:ascii="Verdana" w:eastAsia="Verdana" w:hAnsi="Verdana" w:cs="Tahoma"/>
          <w:sz w:val="18"/>
          <w:szCs w:val="18"/>
        </w:rPr>
        <w:t>www.cammino.cz</w:t>
      </w:r>
    </w:p>
    <w:p w14:paraId="3F7D3225" w14:textId="77777777" w:rsidR="00193839" w:rsidRDefault="00193839">
      <w:pPr>
        <w:rPr>
          <w:rStyle w:val="Internetovodkaz"/>
        </w:rPr>
      </w:pPr>
    </w:p>
    <w:p w14:paraId="40F99BDE" w14:textId="77777777" w:rsidR="00193839" w:rsidRDefault="00193839">
      <w:pPr>
        <w:rPr>
          <w:rStyle w:val="Internetovodkaz"/>
        </w:rPr>
      </w:pPr>
    </w:p>
    <w:p w14:paraId="42DD791A" w14:textId="77777777" w:rsidR="00193839" w:rsidRDefault="00193839">
      <w:pPr>
        <w:rPr>
          <w:rStyle w:val="Internetovodkaz"/>
        </w:rPr>
      </w:pPr>
    </w:p>
    <w:p w14:paraId="457BB209" w14:textId="77777777" w:rsidR="00193839" w:rsidRDefault="00193839">
      <w:pPr>
        <w:rPr>
          <w:rStyle w:val="Internetovodkaz"/>
        </w:rPr>
      </w:pPr>
    </w:p>
    <w:p w14:paraId="3569EA12" w14:textId="77777777" w:rsidR="00193839" w:rsidRDefault="00193839">
      <w:pPr>
        <w:rPr>
          <w:rStyle w:val="Internetovodkaz"/>
        </w:rPr>
      </w:pPr>
    </w:p>
    <w:p w14:paraId="3B459679" w14:textId="77777777" w:rsidR="00193839" w:rsidRDefault="00193839">
      <w:pPr>
        <w:rPr>
          <w:rStyle w:val="Internetovodkaz"/>
        </w:rPr>
      </w:pPr>
    </w:p>
    <w:p w14:paraId="77AA62F1" w14:textId="77777777" w:rsidR="00193839" w:rsidRDefault="00193839">
      <w:pPr>
        <w:rPr>
          <w:rStyle w:val="Internetovodkaz"/>
        </w:rPr>
      </w:pPr>
    </w:p>
    <w:p w14:paraId="5EA2A039" w14:textId="77777777" w:rsidR="00193839" w:rsidRDefault="00193839">
      <w:pPr>
        <w:rPr>
          <w:rStyle w:val="Internetovodkaz"/>
        </w:rPr>
      </w:pPr>
    </w:p>
    <w:p w14:paraId="1FE9A178" w14:textId="77777777" w:rsidR="00193839" w:rsidRDefault="00193839">
      <w:pPr>
        <w:rPr>
          <w:rStyle w:val="Internetovodkaz"/>
        </w:rPr>
      </w:pPr>
    </w:p>
    <w:p w14:paraId="60E44E9C" w14:textId="77777777" w:rsidR="00193839" w:rsidRDefault="00193839">
      <w:pPr>
        <w:rPr>
          <w:rStyle w:val="Internetovodkaz"/>
        </w:rPr>
      </w:pPr>
    </w:p>
    <w:p w14:paraId="31A8A498" w14:textId="77777777" w:rsidR="00193839" w:rsidRDefault="00193839">
      <w:pPr>
        <w:rPr>
          <w:rStyle w:val="Internetovodkaz"/>
        </w:rPr>
      </w:pPr>
    </w:p>
    <w:p w14:paraId="2DBF209B" w14:textId="77777777" w:rsidR="00193839" w:rsidRDefault="00193839">
      <w:pPr>
        <w:rPr>
          <w:rStyle w:val="Internetovodkaz"/>
        </w:rPr>
      </w:pPr>
    </w:p>
    <w:p w14:paraId="1852956E" w14:textId="77777777" w:rsidR="00193839" w:rsidRDefault="00193839">
      <w:pPr>
        <w:rPr>
          <w:rStyle w:val="Internetovodkaz"/>
        </w:rPr>
      </w:pPr>
    </w:p>
    <w:p w14:paraId="333B5C80" w14:textId="77777777" w:rsidR="00193839" w:rsidRDefault="00193839">
      <w:pPr>
        <w:rPr>
          <w:rStyle w:val="Internetovodkaz"/>
        </w:rPr>
      </w:pPr>
    </w:p>
    <w:p w14:paraId="0758758B" w14:textId="77777777" w:rsidR="00193839" w:rsidRDefault="00193839">
      <w:pPr>
        <w:rPr>
          <w:rStyle w:val="Internetovodkaz"/>
        </w:rPr>
      </w:pPr>
    </w:p>
    <w:p w14:paraId="67A1FD35" w14:textId="77777777" w:rsidR="00193839" w:rsidRDefault="00193839">
      <w:pPr>
        <w:rPr>
          <w:rStyle w:val="Internetovodkaz"/>
        </w:rPr>
      </w:pPr>
    </w:p>
    <w:p w14:paraId="4C7BBE6F" w14:textId="77777777" w:rsidR="00193839" w:rsidRDefault="00193839">
      <w:pPr>
        <w:rPr>
          <w:rStyle w:val="Internetovodkaz"/>
        </w:rPr>
      </w:pPr>
    </w:p>
    <w:p w14:paraId="42457C8B" w14:textId="77777777" w:rsidR="00193839" w:rsidRDefault="00193839">
      <w:pPr>
        <w:rPr>
          <w:rStyle w:val="Internetovodkaz"/>
        </w:rPr>
      </w:pPr>
    </w:p>
    <w:sectPr w:rsidR="00193839">
      <w:headerReference w:type="default" r:id="rId29"/>
      <w:footerReference w:type="default" r:id="rId30"/>
      <w:pgSz w:w="11906" w:h="16838"/>
      <w:pgMar w:top="765" w:right="1134" w:bottom="1134" w:left="1134" w:header="708" w:footer="708" w:gutter="0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C566C" w14:textId="77777777" w:rsidR="00506500" w:rsidRDefault="00506500">
      <w:r>
        <w:separator/>
      </w:r>
    </w:p>
  </w:endnote>
  <w:endnote w:type="continuationSeparator" w:id="0">
    <w:p w14:paraId="68FBA93F" w14:textId="77777777" w:rsidR="00506500" w:rsidRDefault="00506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variable"/>
  </w:font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 Unicode MS;Arial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altName w:val="Cambria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OpenSymbol;Arial Unicode MS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;Times New Roman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CB6A0" w14:textId="77777777" w:rsidR="00193839" w:rsidRDefault="00000000">
    <w:pPr>
      <w:pStyle w:val="Zpat"/>
      <w:rPr>
        <w:rFonts w:eastAsia="Times New Roman" w:cs="Times New Roman"/>
      </w:rPr>
    </w:pPr>
    <w:r>
      <w:rPr>
        <w:noProof/>
      </w:rPr>
      <w:drawing>
        <wp:anchor distT="0" distB="0" distL="114935" distR="114935" simplePos="0" relativeHeight="3" behindDoc="0" locked="0" layoutInCell="1" allowOverlap="1" wp14:anchorId="25F46425" wp14:editId="2BB2A4E7">
          <wp:simplePos x="0" y="0"/>
          <wp:positionH relativeFrom="column">
            <wp:posOffset>5238750</wp:posOffset>
          </wp:positionH>
          <wp:positionV relativeFrom="paragraph">
            <wp:posOffset>19050</wp:posOffset>
          </wp:positionV>
          <wp:extent cx="1284605" cy="480695"/>
          <wp:effectExtent l="0" t="0" r="0" b="0"/>
          <wp:wrapTight wrapText="bothSides">
            <wp:wrapPolygon edited="0">
              <wp:start x="-1899" y="0"/>
              <wp:lineTo x="-1899" y="18925"/>
              <wp:lineTo x="21266" y="18925"/>
              <wp:lineTo x="21266" y="0"/>
              <wp:lineTo x="-1899" y="0"/>
            </wp:wrapPolygon>
          </wp:wrapTight>
          <wp:docPr id="9" name="Obrázek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ek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27" t="-597" r="-227" b="-597"/>
                  <a:stretch>
                    <a:fillRect/>
                  </a:stretch>
                </pic:blipFill>
                <pic:spPr bwMode="auto">
                  <a:xfrm>
                    <a:off x="0" y="0"/>
                    <a:ext cx="1284605" cy="480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C0525" w14:textId="77777777" w:rsidR="00506500" w:rsidRDefault="00506500">
      <w:r>
        <w:separator/>
      </w:r>
    </w:p>
  </w:footnote>
  <w:footnote w:type="continuationSeparator" w:id="0">
    <w:p w14:paraId="422F73F0" w14:textId="77777777" w:rsidR="00506500" w:rsidRDefault="005065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140AD" w14:textId="77777777" w:rsidR="00193839" w:rsidRDefault="00000000">
    <w:pPr>
      <w:pStyle w:val="Zhlav"/>
    </w:pPr>
    <w:r>
      <w:rPr>
        <w:noProof/>
      </w:rPr>
      <w:drawing>
        <wp:anchor distT="0" distB="0" distL="0" distR="0" simplePos="0" relativeHeight="6" behindDoc="1" locked="0" layoutInCell="1" allowOverlap="1" wp14:anchorId="1402B494" wp14:editId="46D64A7C">
          <wp:simplePos x="0" y="0"/>
          <wp:positionH relativeFrom="column">
            <wp:posOffset>4371975</wp:posOffset>
          </wp:positionH>
          <wp:positionV relativeFrom="paragraph">
            <wp:posOffset>259080</wp:posOffset>
          </wp:positionV>
          <wp:extent cx="1674495" cy="374650"/>
          <wp:effectExtent l="0" t="0" r="0" b="0"/>
          <wp:wrapSquare wrapText="largest"/>
          <wp:docPr id="8" name="Obrázek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ázek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74495" cy="374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1B7E82"/>
    <w:multiLevelType w:val="multilevel"/>
    <w:tmpl w:val="3DB6C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2B3248B5"/>
    <w:multiLevelType w:val="multilevel"/>
    <w:tmpl w:val="3A507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2D0A11CE"/>
    <w:multiLevelType w:val="multilevel"/>
    <w:tmpl w:val="97BA2DF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58D655C3"/>
    <w:multiLevelType w:val="multilevel"/>
    <w:tmpl w:val="DEDA0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64FF5B16"/>
    <w:multiLevelType w:val="multilevel"/>
    <w:tmpl w:val="587AB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7BB63C8C"/>
    <w:multiLevelType w:val="multilevel"/>
    <w:tmpl w:val="0040F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2098138408">
    <w:abstractNumId w:val="2"/>
  </w:num>
  <w:num w:numId="2" w16cid:durableId="2061829599">
    <w:abstractNumId w:val="0"/>
  </w:num>
  <w:num w:numId="3" w16cid:durableId="621113759">
    <w:abstractNumId w:val="3"/>
  </w:num>
  <w:num w:numId="4" w16cid:durableId="1639068092">
    <w:abstractNumId w:val="1"/>
  </w:num>
  <w:num w:numId="5" w16cid:durableId="1165047570">
    <w:abstractNumId w:val="4"/>
  </w:num>
  <w:num w:numId="6" w16cid:durableId="363199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93839"/>
    <w:rsid w:val="00193839"/>
    <w:rsid w:val="00506500"/>
    <w:rsid w:val="00B4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A71B000"/>
  <w15:docId w15:val="{E389ABE2-DF5B-42E4-9791-F60A30C08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Lohit Devanagari"/>
        <w:szCs w:val="24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</w:pPr>
    <w:rPr>
      <w:rFonts w:ascii="Times New Roman" w:eastAsia="Arial Unicode MS;Arial" w:hAnsi="Times New Roman" w:cs="Arial Unicode MS;Arial"/>
      <w:kern w:val="2"/>
      <w:sz w:val="24"/>
    </w:rPr>
  </w:style>
  <w:style w:type="paragraph" w:styleId="Nadpis1">
    <w:name w:val="heading 1"/>
    <w:basedOn w:val="Normln"/>
    <w:next w:val="Normln"/>
    <w:uiPriority w:val="9"/>
    <w:qFormat/>
    <w:pPr>
      <w:keepNext/>
      <w:spacing w:before="240" w:after="60"/>
      <w:outlineLvl w:val="0"/>
    </w:pPr>
    <w:rPr>
      <w:rFonts w:ascii="Cambria" w:eastAsia="Times New Roman" w:hAnsi="Cambria" w:cs="Mangal"/>
      <w:b/>
      <w:bCs/>
      <w:sz w:val="32"/>
      <w:szCs w:val="29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numPr>
        <w:ilvl w:val="1"/>
        <w:numId w:val="1"/>
      </w:numPr>
      <w:spacing w:before="200"/>
      <w:outlineLvl w:val="1"/>
    </w:pPr>
    <w:rPr>
      <w:rFonts w:ascii="Cambria" w:eastAsia="Calibri" w:hAnsi="Cambria" w:cs="Cambria"/>
      <w:b/>
      <w:bCs/>
      <w:color w:val="4F81BD"/>
      <w:sz w:val="26"/>
      <w:szCs w:val="26"/>
    </w:rPr>
  </w:style>
  <w:style w:type="paragraph" w:styleId="Nadpis4">
    <w:name w:val="heading 4"/>
    <w:basedOn w:val="Normln"/>
    <w:next w:val="Zkladntext"/>
    <w:uiPriority w:val="9"/>
    <w:semiHidden/>
    <w:unhideWhenUsed/>
    <w:qFormat/>
    <w:pPr>
      <w:keepNext/>
      <w:keepLines/>
      <w:numPr>
        <w:ilvl w:val="3"/>
        <w:numId w:val="1"/>
      </w:numPr>
      <w:spacing w:before="200"/>
      <w:outlineLvl w:val="3"/>
    </w:pPr>
    <w:rPr>
      <w:rFonts w:ascii="Cambria" w:hAnsi="Cambria" w:cs="MS Mincho"/>
      <w:b/>
      <w:bCs/>
      <w:i/>
      <w:iCs/>
      <w:color w:val="4F81B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OpenSymbol;Arial Unicode MS"/>
    </w:rPr>
  </w:style>
  <w:style w:type="character" w:customStyle="1" w:styleId="WW8Num2z1">
    <w:name w:val="WW8Num2z1"/>
    <w:qFormat/>
    <w:rPr>
      <w:rFonts w:ascii="OpenSymbol;Arial Unicode MS" w:hAnsi="OpenSymbol;Arial Unicode MS" w:cs="OpenSymbol;Arial Unicode MS"/>
    </w:rPr>
  </w:style>
  <w:style w:type="character" w:customStyle="1" w:styleId="WW8Num3z0">
    <w:name w:val="WW8Num3z0"/>
    <w:qFormat/>
    <w:rPr>
      <w:rFonts w:ascii="Symbol" w:hAnsi="Symbol" w:cs="OpenSymbol;Arial Unicode MS"/>
    </w:rPr>
  </w:style>
  <w:style w:type="character" w:customStyle="1" w:styleId="WW8Num3z1">
    <w:name w:val="WW8Num3z1"/>
    <w:qFormat/>
    <w:rPr>
      <w:rFonts w:ascii="OpenSymbol;Arial Unicode MS" w:hAnsi="OpenSymbol;Arial Unicode MS" w:cs="OpenSymbol;Arial Unicode MS"/>
    </w:rPr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andardnpsmoodstavce16">
    <w:name w:val="Standardní písmo odstavce16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DefaultParagraphFont1">
    <w:name w:val="Default Paragraph Font1"/>
    <w:qFormat/>
  </w:style>
  <w:style w:type="character" w:customStyle="1" w:styleId="Standardnpsmoodstavce15">
    <w:name w:val="Standardní písmo odstavce15"/>
    <w:qFormat/>
  </w:style>
  <w:style w:type="character" w:customStyle="1" w:styleId="Standardnpsmoodstavce14">
    <w:name w:val="Standardní písmo odstavce14"/>
    <w:qFormat/>
  </w:style>
  <w:style w:type="character" w:customStyle="1" w:styleId="Standardnpsmoodstavce13">
    <w:name w:val="Standardní písmo odstavce13"/>
    <w:qFormat/>
  </w:style>
  <w:style w:type="character" w:customStyle="1" w:styleId="Standardnpsmoodstavce12">
    <w:name w:val="Standardní písmo odstavce12"/>
    <w:qFormat/>
  </w:style>
  <w:style w:type="character" w:customStyle="1" w:styleId="Standardnpsmoodstavce11">
    <w:name w:val="Standardní písmo odstavce11"/>
    <w:qFormat/>
  </w:style>
  <w:style w:type="character" w:customStyle="1" w:styleId="Standardnpsmoodstavce10">
    <w:name w:val="Standardní písmo odstavce10"/>
    <w:qFormat/>
  </w:style>
  <w:style w:type="character" w:customStyle="1" w:styleId="Standardnpsmoodstavce9">
    <w:name w:val="Standardní písmo odstavce9"/>
    <w:qFormat/>
  </w:style>
  <w:style w:type="character" w:customStyle="1" w:styleId="Standardnpsmoodstavce8">
    <w:name w:val="Standardní písmo odstavce8"/>
    <w:qFormat/>
  </w:style>
  <w:style w:type="character" w:customStyle="1" w:styleId="Standardnpsmoodstavce7">
    <w:name w:val="Standardní písmo odstavce7"/>
    <w:qFormat/>
  </w:style>
  <w:style w:type="character" w:customStyle="1" w:styleId="Standardnpsmoodstavce6">
    <w:name w:val="Standardní písmo odstavce6"/>
    <w:qFormat/>
  </w:style>
  <w:style w:type="character" w:customStyle="1" w:styleId="Standardnpsmoodstavce5">
    <w:name w:val="Standardní písmo odstavce5"/>
    <w:qFormat/>
  </w:style>
  <w:style w:type="character" w:customStyle="1" w:styleId="Standardnpsmoodstavce4">
    <w:name w:val="Standardní písmo odstavce4"/>
    <w:qFormat/>
  </w:style>
  <w:style w:type="character" w:customStyle="1" w:styleId="Standardnpsmoodstavce3">
    <w:name w:val="Standardní písmo odstavce3"/>
    <w:qFormat/>
  </w:style>
  <w:style w:type="character" w:customStyle="1" w:styleId="Standardnpsmoodstavce2">
    <w:name w:val="Standardní písmo odstavce2"/>
    <w:qFormat/>
  </w:style>
  <w:style w:type="character" w:customStyle="1" w:styleId="Standardnpsmoodstavce1">
    <w:name w:val="Standardní písmo odstavce1"/>
    <w:qFormat/>
  </w:style>
  <w:style w:type="character" w:customStyle="1" w:styleId="Internetovodkaz">
    <w:name w:val="Internetový odkaz"/>
    <w:basedOn w:val="Standardnpsmoodstavce"/>
    <w:uiPriority w:val="99"/>
    <w:unhideWhenUsed/>
    <w:rsid w:val="00106B1F"/>
    <w:rPr>
      <w:color w:val="0563C1" w:themeColor="hyperlink"/>
      <w:u w:val="single"/>
    </w:rPr>
  </w:style>
  <w:style w:type="character" w:customStyle="1" w:styleId="ZhlavChar">
    <w:name w:val="Záhlaví Char"/>
    <w:qFormat/>
    <w:rPr>
      <w:rFonts w:eastAsia="Arial Unicode MS;Arial" w:cs="Mangal"/>
      <w:kern w:val="2"/>
      <w:sz w:val="24"/>
      <w:szCs w:val="21"/>
      <w:lang w:bidi="hi-IN"/>
    </w:rPr>
  </w:style>
  <w:style w:type="character" w:customStyle="1" w:styleId="ZpatChar">
    <w:name w:val="Zápatí Char"/>
    <w:qFormat/>
    <w:rPr>
      <w:rFonts w:eastAsia="Arial Unicode MS;Arial" w:cs="Mangal"/>
      <w:kern w:val="2"/>
      <w:sz w:val="24"/>
      <w:szCs w:val="21"/>
      <w:lang w:bidi="hi-IN"/>
    </w:rPr>
  </w:style>
  <w:style w:type="character" w:customStyle="1" w:styleId="Navtveninternetovodkaz">
    <w:name w:val="Navštívený internetový odkaz"/>
    <w:rPr>
      <w:color w:val="800000"/>
      <w:u w:val="single"/>
    </w:rPr>
  </w:style>
  <w:style w:type="character" w:customStyle="1" w:styleId="RTFNum21">
    <w:name w:val="RTF_Num 2 1"/>
    <w:qFormat/>
  </w:style>
  <w:style w:type="character" w:customStyle="1" w:styleId="WW-RTFNum21">
    <w:name w:val="WW-RTF_Num 2 1"/>
    <w:qFormat/>
  </w:style>
  <w:style w:type="character" w:customStyle="1" w:styleId="apple-converted-space">
    <w:name w:val="apple-converted-space"/>
    <w:qFormat/>
  </w:style>
  <w:style w:type="character" w:customStyle="1" w:styleId="Nadpis1Char">
    <w:name w:val="Nadpis 1 Char"/>
    <w:qFormat/>
    <w:rPr>
      <w:rFonts w:ascii="Cambria" w:eastAsia="Times New Roman" w:hAnsi="Cambria" w:cs="Mangal"/>
      <w:b/>
      <w:bCs/>
      <w:kern w:val="2"/>
      <w:sz w:val="32"/>
      <w:szCs w:val="29"/>
      <w:lang w:bidi="hi-IN"/>
    </w:rPr>
  </w:style>
  <w:style w:type="character" w:customStyle="1" w:styleId="Silnzdraznn">
    <w:name w:val="Silné zdůraznění"/>
    <w:qFormat/>
    <w:rPr>
      <w:b/>
      <w:bCs/>
    </w:rPr>
  </w:style>
  <w:style w:type="character" w:customStyle="1" w:styleId="Bullets">
    <w:name w:val="Bullets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-RTFNum211">
    <w:name w:val="WW-RTF_Num 2 11"/>
    <w:qFormat/>
  </w:style>
  <w:style w:type="character" w:customStyle="1" w:styleId="RTFNum31">
    <w:name w:val="RTF_Num 3 1"/>
    <w:qFormat/>
  </w:style>
  <w:style w:type="character" w:customStyle="1" w:styleId="RTFNum41">
    <w:name w:val="RTF_Num 4 1"/>
    <w:qFormat/>
  </w:style>
  <w:style w:type="character" w:customStyle="1" w:styleId="RTFNum51">
    <w:name w:val="RTF_Num 5 1"/>
    <w:qFormat/>
  </w:style>
  <w:style w:type="character" w:customStyle="1" w:styleId="RTFNum61">
    <w:name w:val="RTF_Num 6 1"/>
    <w:qFormat/>
  </w:style>
  <w:style w:type="character" w:customStyle="1" w:styleId="Nevyeenzmnka1">
    <w:name w:val="Nevyřešená zmínka1"/>
    <w:qFormat/>
    <w:rPr>
      <w:color w:val="605E5C"/>
      <w:highlight w:val="lightGray"/>
    </w:rPr>
  </w:style>
  <w:style w:type="character" w:customStyle="1" w:styleId="a-size-large">
    <w:name w:val="a-size-large"/>
    <w:qFormat/>
  </w:style>
  <w:style w:type="character" w:customStyle="1" w:styleId="Nadpis2Char">
    <w:name w:val="Nadpis 2 Char"/>
    <w:qFormat/>
    <w:rPr>
      <w:rFonts w:ascii="Cambria" w:eastAsia="Calibri" w:hAnsi="Cambria" w:cs="Cambria"/>
      <w:b/>
      <w:bCs/>
      <w:color w:val="4F81BD"/>
      <w:kern w:val="2"/>
      <w:sz w:val="26"/>
      <w:szCs w:val="26"/>
      <w:lang w:val="cs-CZ" w:eastAsia="zh-CN" w:bidi="hi-IN"/>
    </w:rPr>
  </w:style>
  <w:style w:type="character" w:customStyle="1" w:styleId="Odkaznakoment1">
    <w:name w:val="Odkaz na komentář1"/>
    <w:qFormat/>
    <w:rPr>
      <w:sz w:val="16"/>
      <w:szCs w:val="16"/>
    </w:rPr>
  </w:style>
  <w:style w:type="character" w:customStyle="1" w:styleId="TextkomenteChar">
    <w:name w:val="Text komentáře Char"/>
    <w:qFormat/>
    <w:rPr>
      <w:rFonts w:eastAsia="Arial Unicode MS;Arial" w:cs="Mangal"/>
      <w:kern w:val="2"/>
      <w:szCs w:val="18"/>
      <w:lang w:eastAsia="zh-CN" w:bidi="hi-IN"/>
    </w:rPr>
  </w:style>
  <w:style w:type="character" w:customStyle="1" w:styleId="PedmtkomenteChar">
    <w:name w:val="Předmět komentáře Char"/>
    <w:qFormat/>
    <w:rPr>
      <w:rFonts w:eastAsia="Arial Unicode MS;Arial" w:cs="Mangal"/>
      <w:b/>
      <w:bCs/>
      <w:kern w:val="2"/>
      <w:szCs w:val="18"/>
      <w:lang w:eastAsia="zh-CN" w:bidi="hi-IN"/>
    </w:rPr>
  </w:style>
  <w:style w:type="character" w:customStyle="1" w:styleId="TextbublinyChar">
    <w:name w:val="Text bubliny Char"/>
    <w:qFormat/>
    <w:rPr>
      <w:rFonts w:ascii="Segoe UI" w:eastAsia="Arial Unicode MS;Arial" w:hAnsi="Segoe UI" w:cs="Mangal"/>
      <w:kern w:val="2"/>
      <w:sz w:val="18"/>
      <w:szCs w:val="16"/>
      <w:lang w:eastAsia="zh-CN" w:bidi="hi-IN"/>
    </w:rPr>
  </w:style>
  <w:style w:type="character" w:styleId="Nevyeenzmnka">
    <w:name w:val="Unresolved Mention"/>
    <w:qFormat/>
    <w:rPr>
      <w:color w:val="605E5C"/>
      <w:highlight w:val="lightGray"/>
    </w:rPr>
  </w:style>
  <w:style w:type="character" w:customStyle="1" w:styleId="Odrky">
    <w:name w:val="Odrážky"/>
    <w:qFormat/>
    <w:rPr>
      <w:rFonts w:ascii="OpenSymbol;Arial Unicode MS" w:eastAsia="OpenSymbol;Arial Unicode MS" w:hAnsi="OpenSymbol;Arial Unicode MS" w:cs="OpenSymbol;Arial Unicode MS"/>
    </w:rPr>
  </w:style>
  <w:style w:type="character" w:styleId="Siln">
    <w:name w:val="Strong"/>
    <w:basedOn w:val="Standardnpsmoodstavce"/>
    <w:qFormat/>
    <w:rPr>
      <w:b/>
      <w:bCs/>
    </w:rPr>
  </w:style>
  <w:style w:type="character" w:customStyle="1" w:styleId="xzpqnlu">
    <w:name w:val="xzpqnlu"/>
    <w:qFormat/>
  </w:style>
  <w:style w:type="character" w:customStyle="1" w:styleId="x193iq5w">
    <w:name w:val="x193iq5w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Titulek1">
    <w:name w:val="Titulek1"/>
    <w:basedOn w:val="Norml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Caption1">
    <w:name w:val="Caption1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Zhlavazpat">
    <w:name w:val="Záhlaví a zápatí"/>
    <w:basedOn w:val="Normln"/>
    <w:qFormat/>
    <w:pPr>
      <w:suppressLineNumbers/>
      <w:tabs>
        <w:tab w:val="center" w:pos="4819"/>
        <w:tab w:val="right" w:pos="9638"/>
      </w:tabs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HTMLPreformatted1">
    <w:name w:val="HTML Preformatted1"/>
    <w:basedOn w:val="Normln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customStyle="1" w:styleId="PlainText1">
    <w:name w:val="Plain Text1"/>
    <w:basedOn w:val="Normln"/>
    <w:qFormat/>
    <w:pPr>
      <w:spacing w:line="100" w:lineRule="atLeast"/>
    </w:pPr>
    <w:rPr>
      <w:rFonts w:ascii="Calibri" w:hAnsi="Calibri" w:cs="Calibri"/>
      <w:szCs w:val="21"/>
    </w:rPr>
  </w:style>
  <w:style w:type="paragraph" w:customStyle="1" w:styleId="m4993198168187611957msolistparagraph">
    <w:name w:val="m_4993198168187611957msolistparagraph"/>
    <w:basedOn w:val="Normln"/>
    <w:qFormat/>
    <w:pPr>
      <w:widowControl/>
      <w:suppressAutoHyphens w:val="0"/>
      <w:spacing w:before="100" w:after="100"/>
    </w:pPr>
    <w:rPr>
      <w:rFonts w:ascii="Times;Times New Roman" w:eastAsia="Times New Roman" w:hAnsi="Times;Times New Roman" w:cs="Times New Roman"/>
      <w:kern w:val="0"/>
      <w:sz w:val="20"/>
      <w:szCs w:val="20"/>
      <w:lang w:bidi="ar-SA"/>
    </w:rPr>
  </w:style>
  <w:style w:type="paragraph" w:customStyle="1" w:styleId="Textkomente1">
    <w:name w:val="Text komentáře1"/>
    <w:basedOn w:val="Normln"/>
    <w:qFormat/>
    <w:rPr>
      <w:rFonts w:cs="Mangal"/>
      <w:sz w:val="20"/>
      <w:szCs w:val="18"/>
    </w:rPr>
  </w:style>
  <w:style w:type="paragraph" w:styleId="Pedmtkomente">
    <w:name w:val="annotation subject"/>
    <w:basedOn w:val="Textkomente1"/>
    <w:next w:val="Textkomente1"/>
    <w:qFormat/>
    <w:rPr>
      <w:b/>
      <w:bCs/>
    </w:rPr>
  </w:style>
  <w:style w:type="paragraph" w:customStyle="1" w:styleId="Barevnstnovnzvraznn11">
    <w:name w:val="Barevné stínování – zvýraznění 11"/>
    <w:qFormat/>
    <w:rPr>
      <w:rFonts w:ascii="Times New Roman" w:eastAsia="Arial Unicode MS;Arial" w:hAnsi="Times New Roman" w:cs="Mangal"/>
      <w:kern w:val="2"/>
      <w:sz w:val="24"/>
      <w:szCs w:val="21"/>
    </w:rPr>
  </w:style>
  <w:style w:type="paragraph" w:styleId="Textbubliny">
    <w:name w:val="Balloon Text"/>
    <w:basedOn w:val="Normln"/>
    <w:qFormat/>
    <w:rPr>
      <w:rFonts w:ascii="Segoe UI" w:hAnsi="Segoe UI" w:cs="Mangal"/>
      <w:sz w:val="18"/>
      <w:szCs w:val="16"/>
    </w:rPr>
  </w:style>
  <w:style w:type="paragraph" w:customStyle="1" w:styleId="Obsahrmce">
    <w:name w:val="Obsah rámce"/>
    <w:basedOn w:val="Normln"/>
    <w:qFormat/>
  </w:style>
  <w:style w:type="paragraph" w:styleId="Odstavecseseznamem">
    <w:name w:val="List Paragraph"/>
    <w:basedOn w:val="Normln"/>
    <w:qFormat/>
    <w:pPr>
      <w:ind w:left="720"/>
      <w:contextualSpacing/>
    </w:pPr>
  </w:style>
  <w:style w:type="paragraph" w:customStyle="1" w:styleId="text">
    <w:name w:val="text"/>
    <w:basedOn w:val="Normln"/>
    <w:qFormat/>
    <w:pPr>
      <w:spacing w:beforeAutospacing="1" w:afterAutospacing="1"/>
    </w:pPr>
    <w:rPr>
      <w:rFonts w:ascii="Calibri" w:hAnsi="Calibri" w:cs="Calibri"/>
      <w:lang w:eastAsia="cs-CZ"/>
    </w:rPr>
  </w:style>
  <w:style w:type="paragraph" w:styleId="Normlnweb">
    <w:name w:val="Normal (Web)"/>
    <w:basedOn w:val="Normln"/>
    <w:qFormat/>
    <w:pPr>
      <w:spacing w:beforeAutospacing="1" w:after="142" w:line="276" w:lineRule="auto"/>
    </w:pPr>
    <w:rPr>
      <w:rFonts w:ascii="Calibri" w:hAnsi="Calibri" w:cs="Calibri"/>
      <w:lang w:eastAsia="cs-CZ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op.klier.cz/kerastase-resistance-ciment-anti-usure-200-ml" TargetMode="External"/><Relationship Id="rId13" Type="http://schemas.openxmlformats.org/officeDocument/2006/relationships/hyperlink" Target="https://shop.klier.cz/index.php?route=product/search&amp;search=kart&#225;&#269;" TargetMode="External"/><Relationship Id="rId18" Type="http://schemas.openxmlformats.org/officeDocument/2006/relationships/image" Target="media/image1.jpeg"/><Relationship Id="rId26" Type="http://schemas.openxmlformats.org/officeDocument/2006/relationships/hyperlink" Target="http://www.instagram.com/kadernictvi_klier_cz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https://www.klier.cz/" TargetMode="External"/><Relationship Id="rId12" Type="http://schemas.openxmlformats.org/officeDocument/2006/relationships/hyperlink" Target="https://shop.klier.cz/index.php?route=product/search&amp;search=thermique" TargetMode="External"/><Relationship Id="rId17" Type="http://schemas.openxmlformats.org/officeDocument/2006/relationships/hyperlink" Target="https://www.google.com/search?q=vlny+pomoci+&#353;&#225;tku&amp;rlz=1C1GCEA_enCZ815CZ815&amp;source=lnms&amp;tbm=vid&amp;sa=X&amp;ved=2ahUKEwjzmL_pm_r8AhUkposKHQ6eD4YQ_AUoA3oECAEQBQ&amp;biw=1920&amp;bih=979&amp;dpr=1" TargetMode="External"/><Relationship Id="rId25" Type="http://schemas.openxmlformats.org/officeDocument/2006/relationships/hyperlink" Target="https://www.google.com/search?q=vlny+pomoci+&#353;&#225;tku&amp;rlz=1C1GCEA_enCZ815CZ815&amp;source=lnms&amp;tbm=vid&amp;sa=X&amp;ved=2ahUKEwjzmL_pm_r8AhUkposKHQ6eD4YQ_AUoA3oECAEQBQ&amp;biw=1920&amp;bih=979&amp;dpr=1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lier.cz/" TargetMode="External"/><Relationship Id="rId20" Type="http://schemas.openxmlformats.org/officeDocument/2006/relationships/image" Target="media/image3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hop.klier.cz/l&#8217;oreal-professionnel-serie-expert-pure-resource-professional-shampoo-500-ml?search=mastn&#233;%20vlasy" TargetMode="External"/><Relationship Id="rId24" Type="http://schemas.openxmlformats.org/officeDocument/2006/relationships/hyperlink" Target="https://www.google.com/search?q=vlny+pomoci+&#353;&#225;tku&amp;rlz=1C1GCEA_enCZ815CZ815&amp;source=lnms&amp;tbm=vid&amp;sa=X&amp;ved=2ahUKEwjzmL_pm_r8AhUkposKHQ6eD4YQ_AUoA3oECAEQBQ&amp;biw=1920&amp;bih=979&amp;dpr=1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klier.cz/" TargetMode="External"/><Relationship Id="rId23" Type="http://schemas.openxmlformats.org/officeDocument/2006/relationships/hyperlink" Target="https://www.google.com/search?q=vlny+pomoci+&#353;&#225;tku&amp;rlz=1C1GCEA_enCZ815CZ815&amp;source=lnms&amp;tbm=vid&amp;sa=X&amp;ved=2ahUKEwjzmL_pm_r8AhUkposKHQ6eD4YQ_AUoA3oECAEQBQ&amp;biw=1920&amp;bih=979&amp;dpr=1" TargetMode="External"/><Relationship Id="rId28" Type="http://schemas.openxmlformats.org/officeDocument/2006/relationships/hyperlink" Target="https://www.google.com/search?q=vlny+pomoci+&#353;&#225;tku&amp;rlz=1C1GCEA_enCZ815CZ815&amp;source=lnms&amp;tbm=vid&amp;sa=X&amp;ved=2ahUKEwjzmL_pm_r8AhUkposKHQ6eD4YQ_AUoA3oECAEQBQ&amp;biw=1920&amp;bih=979&amp;dpr=1" TargetMode="External"/><Relationship Id="rId10" Type="http://schemas.openxmlformats.org/officeDocument/2006/relationships/hyperlink" Target="https://shop.klier.cz/kerastase-nutritive-fondant-magistral-200-ml" TargetMode="External"/><Relationship Id="rId19" Type="http://schemas.openxmlformats.org/officeDocument/2006/relationships/image" Target="media/image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hop.klier.cz/kerastase-nutritive-fondant-magistral-200-ml" TargetMode="External"/><Relationship Id="rId14" Type="http://schemas.openxmlformats.org/officeDocument/2006/relationships/hyperlink" Target="https://shop.klier.cz/index.php?route=product/search&amp;search=thermique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://www.facebook.com/klierkadernictvicr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2</Pages>
  <Words>906</Words>
  <Characters>5351</Characters>
  <Application>Microsoft Office Word</Application>
  <DocSecurity>0</DocSecurity>
  <Lines>44</Lines>
  <Paragraphs>12</Paragraphs>
  <ScaleCrop>false</ScaleCrop>
  <Company/>
  <LinksUpToDate>false</LinksUpToDate>
  <CharactersWithSpaces>6245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Pešková Tereza</dc:creator>
  <dc:description/>
  <cp:lastModifiedBy>Dagmar Kutilová</cp:lastModifiedBy>
  <cp:revision>55</cp:revision>
  <dcterms:created xsi:type="dcterms:W3CDTF">2023-03-02T09:22:00Z</dcterms:created>
  <dcterms:modified xsi:type="dcterms:W3CDTF">2023-03-02T09:22:00Z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