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A99DD7" w14:textId="6126685A" w:rsidR="00ED420D" w:rsidRPr="00F418C7" w:rsidRDefault="00DB45F1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 w:rsidRPr="00F418C7">
        <w:rPr>
          <w:rFonts w:ascii="Helvetica Neue" w:eastAsia="Calibri" w:hAnsi="Helvetica Neue" w:cs="Edwardian Script ITC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067C5" wp14:editId="445892B6">
                <wp:simplePos x="0" y="0"/>
                <wp:positionH relativeFrom="column">
                  <wp:posOffset>3554510</wp:posOffset>
                </wp:positionH>
                <wp:positionV relativeFrom="paragraph">
                  <wp:posOffset>-55704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4C43" w14:textId="4C17B888" w:rsidR="00DE13B2" w:rsidRDefault="00DE13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67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9pt;margin-top:-4.4pt;width:23.4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" filled="f" stroked="f">
                <v:textbox style="mso-fit-shape-to-text:t">
                  <w:txbxContent>
                    <w:p w14:paraId="2B2A4C43" w14:textId="4C17B888" w:rsidR="00DE13B2" w:rsidRDefault="00DE13B2"/>
                  </w:txbxContent>
                </v:textbox>
                <w10:wrap type="square"/>
              </v:shape>
            </w:pict>
          </mc:Fallback>
        </mc:AlternateContent>
      </w:r>
      <w:r w:rsidR="00C65EC1" w:rsidRPr="00F418C7"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 w:rsidR="00C65EC1" w:rsidRPr="00F418C7"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 w:rsidR="00441254">
        <w:rPr>
          <w:rFonts w:ascii="Helvetica Neue" w:hAnsi="Helvetica Neue" w:cs="Verdana"/>
          <w:noProof/>
          <w:spacing w:val="60"/>
          <w:sz w:val="18"/>
          <w:szCs w:val="18"/>
          <w:lang w:val="en-US" w:eastAsia="en-US"/>
        </w:rPr>
        <w:drawing>
          <wp:inline distT="0" distB="0" distL="0" distR="0" wp14:anchorId="0FAA6E0A" wp14:editId="09D5E94D">
            <wp:extent cx="1225550" cy="1127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EC1" w:rsidRPr="00F418C7"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 w:rsidR="00961E3E" w:rsidRPr="00F418C7">
        <w:rPr>
          <w:rFonts w:ascii="Helvetica Neue" w:hAnsi="Helvetica Neue"/>
          <w:b/>
          <w:vanish/>
          <w:spacing w:val="60"/>
          <w:sz w:val="18"/>
          <w:szCs w:val="18"/>
        </w:rPr>
        <w:cr/>
        <w:t>bjevte veselý a praktický svět Penny Scallan nikdy nestačí.y oblíbenou rovat. d teikování vykouzlíte jednoduše - nádobí z kolek</w:t>
      </w:r>
    </w:p>
    <w:p w14:paraId="4A18FA93" w14:textId="7F36026E" w:rsidR="00ED420D" w:rsidRPr="00F418C7" w:rsidRDefault="00ED420D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14:paraId="25553F30" w14:textId="0C1ADFE6" w:rsidR="00C65EC1" w:rsidRPr="00202568" w:rsidRDefault="00C65EC1">
      <w:pPr>
        <w:pBdr>
          <w:bottom w:val="single" w:sz="4" w:space="0" w:color="000000"/>
        </w:pBdr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 w:cs="Verdana"/>
          <w:b/>
          <w:spacing w:val="60"/>
          <w:sz w:val="22"/>
          <w:szCs w:val="22"/>
        </w:rPr>
        <w:t xml:space="preserve">Tisková zpráva </w:t>
      </w:r>
      <w:r w:rsidR="001D39B8" w:rsidRPr="00202568">
        <w:rPr>
          <w:rFonts w:ascii="Helvetica Neue" w:hAnsi="Helvetica Neue" w:cs="Verdana"/>
          <w:b/>
          <w:spacing w:val="60"/>
          <w:sz w:val="22"/>
          <w:szCs w:val="22"/>
        </w:rPr>
        <w:t>1</w:t>
      </w:r>
      <w:r w:rsidR="002B6C0E">
        <w:rPr>
          <w:rFonts w:ascii="Helvetica Neue" w:hAnsi="Helvetica Neue" w:cs="Verdana"/>
          <w:b/>
          <w:spacing w:val="60"/>
          <w:sz w:val="22"/>
          <w:szCs w:val="22"/>
        </w:rPr>
        <w:t>6</w:t>
      </w:r>
      <w:r w:rsidRPr="00202568">
        <w:rPr>
          <w:rFonts w:ascii="Helvetica Neue" w:hAnsi="Helvetica Neue" w:cs="Verdana"/>
          <w:b/>
          <w:spacing w:val="60"/>
          <w:sz w:val="22"/>
          <w:szCs w:val="22"/>
        </w:rPr>
        <w:t xml:space="preserve">. </w:t>
      </w:r>
      <w:r w:rsidR="001D39B8" w:rsidRPr="00202568">
        <w:rPr>
          <w:rFonts w:ascii="Helvetica Neue" w:hAnsi="Helvetica Neue" w:cs="Verdana"/>
          <w:b/>
          <w:spacing w:val="60"/>
          <w:sz w:val="22"/>
          <w:szCs w:val="22"/>
        </w:rPr>
        <w:t>10</w:t>
      </w:r>
      <w:r w:rsidRPr="00202568">
        <w:rPr>
          <w:rFonts w:ascii="Helvetica Neue" w:hAnsi="Helvetica Neue" w:cs="Verdana"/>
          <w:b/>
          <w:spacing w:val="60"/>
          <w:sz w:val="22"/>
          <w:szCs w:val="22"/>
        </w:rPr>
        <w:t>. 201</w:t>
      </w:r>
      <w:r w:rsidR="00DC4FF6" w:rsidRPr="00202568">
        <w:rPr>
          <w:rFonts w:ascii="Helvetica Neue" w:hAnsi="Helvetica Neue" w:cs="Verdana"/>
          <w:b/>
          <w:spacing w:val="60"/>
          <w:sz w:val="22"/>
          <w:szCs w:val="22"/>
        </w:rPr>
        <w:t>8</w:t>
      </w:r>
    </w:p>
    <w:p w14:paraId="5265E356" w14:textId="77777777" w:rsidR="00C65EC1" w:rsidRPr="00202568" w:rsidRDefault="00C65EC1">
      <w:pPr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 w:cs="Verdana"/>
          <w:sz w:val="22"/>
          <w:szCs w:val="22"/>
        </w:rPr>
        <w:t xml:space="preserve"> </w:t>
      </w:r>
    </w:p>
    <w:p w14:paraId="29CF3E59" w14:textId="21344933" w:rsidR="004B7133" w:rsidRPr="00202568" w:rsidRDefault="00C65EC1" w:rsidP="003B7ABF">
      <w:pPr>
        <w:rPr>
          <w:rFonts w:ascii="Helvetica Neue" w:hAnsi="Helvetica Neue"/>
          <w:b/>
          <w:sz w:val="22"/>
          <w:szCs w:val="22"/>
          <w:lang w:eastAsia="en-US"/>
        </w:rPr>
      </w:pPr>
      <w:r w:rsidRPr="00202568">
        <w:rPr>
          <w:rFonts w:ascii="Helvetica Neue" w:hAnsi="Helvetica Neue"/>
          <w:b/>
          <w:sz w:val="22"/>
          <w:szCs w:val="22"/>
        </w:rPr>
        <w:t>TZ –</w:t>
      </w:r>
      <w:r w:rsidR="001236E3" w:rsidRPr="00202568">
        <w:rPr>
          <w:rFonts w:ascii="Helvetica Neue" w:hAnsi="Helvetica Neue"/>
          <w:sz w:val="22"/>
          <w:szCs w:val="22"/>
        </w:rPr>
        <w:t xml:space="preserve"> </w:t>
      </w:r>
      <w:r w:rsidR="001D39B8" w:rsidRPr="00202568">
        <w:rPr>
          <w:rFonts w:ascii="Helvetica Neue" w:hAnsi="Helvetica Neue"/>
          <w:b/>
          <w:sz w:val="22"/>
          <w:szCs w:val="22"/>
        </w:rPr>
        <w:t xml:space="preserve">Inspirujte se tipy na vánoční dárky, které </w:t>
      </w:r>
      <w:r w:rsidR="006C2AD5">
        <w:rPr>
          <w:rFonts w:ascii="Helvetica Neue" w:hAnsi="Helvetica Neue"/>
          <w:b/>
          <w:sz w:val="22"/>
          <w:szCs w:val="22"/>
        </w:rPr>
        <w:t>podpoří</w:t>
      </w:r>
      <w:r w:rsidR="001D39B8" w:rsidRPr="00202568">
        <w:rPr>
          <w:rFonts w:ascii="Helvetica Neue" w:hAnsi="Helvetica Neue"/>
          <w:b/>
          <w:sz w:val="22"/>
          <w:szCs w:val="22"/>
        </w:rPr>
        <w:t xml:space="preserve"> zdraví a pomohou přírodě</w:t>
      </w:r>
    </w:p>
    <w:p w14:paraId="0E97A996" w14:textId="420921DE" w:rsidR="00C65EC1" w:rsidRPr="00202568" w:rsidRDefault="00C65EC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170D9F15" w14:textId="58CEA142" w:rsidR="001D39B8" w:rsidRPr="00202568" w:rsidRDefault="005D20C9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B320E2" wp14:editId="69BD054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66400" cy="1378800"/>
            <wp:effectExtent l="0" t="0" r="0" b="0"/>
            <wp:wrapTight wrapText="bothSides">
              <wp:wrapPolygon edited="0">
                <wp:start x="0" y="0"/>
                <wp:lineTo x="0" y="21192"/>
                <wp:lineTo x="21308" y="21192"/>
                <wp:lineTo x="2130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9B8" w:rsidRPr="00202568">
        <w:rPr>
          <w:rFonts w:ascii="Helvetica Neue" w:hAnsi="Helvetica Neue"/>
          <w:sz w:val="22"/>
          <w:szCs w:val="22"/>
        </w:rPr>
        <w:t xml:space="preserve">Vybrat perfektní vánoční dárky je náročná disciplína. A pokud chcete svým blízkým dopřát věc, která jim prospěje a nezatíží životní prostředí, proměňuje se shánění vánočních balíčků na téměř nemožný úkol. Právě proto jsme si připravili pár tipů na dárky, které vám pomohou tento oříšek rozlousknout. </w:t>
      </w:r>
      <w:r w:rsidR="00DE13B2" w:rsidRPr="00202568">
        <w:rPr>
          <w:rFonts w:ascii="Helvetica Neue" w:hAnsi="Helvetica Neue"/>
          <w:sz w:val="22"/>
          <w:szCs w:val="22"/>
        </w:rPr>
        <w:t>Všechny mají navíc krásný design</w:t>
      </w:r>
      <w:r w:rsidR="001D39B8" w:rsidRPr="00202568">
        <w:rPr>
          <w:rFonts w:ascii="Helvetica Neue" w:hAnsi="Helvetica Neue"/>
          <w:sz w:val="22"/>
          <w:szCs w:val="22"/>
        </w:rPr>
        <w:t xml:space="preserve">, který se bude pod stromečkem vyjímat. </w:t>
      </w:r>
    </w:p>
    <w:p w14:paraId="769D4C15" w14:textId="7236733C" w:rsidR="001D39B8" w:rsidRPr="00202568" w:rsidRDefault="001D39B8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0B7CB1CD" w14:textId="305FFBBF" w:rsidR="001D39B8" w:rsidRPr="00202568" w:rsidRDefault="005D20C9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DD6BA05" wp14:editId="6B8FAB11">
            <wp:simplePos x="0" y="0"/>
            <wp:positionH relativeFrom="column">
              <wp:posOffset>4138930</wp:posOffset>
            </wp:positionH>
            <wp:positionV relativeFrom="paragraph">
              <wp:posOffset>75565</wp:posOffset>
            </wp:positionV>
            <wp:extent cx="1616400" cy="2426400"/>
            <wp:effectExtent l="0" t="0" r="3175" b="0"/>
            <wp:wrapTight wrapText="bothSides">
              <wp:wrapPolygon edited="0">
                <wp:start x="0" y="0"/>
                <wp:lineTo x="0" y="21368"/>
                <wp:lineTo x="21388" y="21368"/>
                <wp:lineTo x="2138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9B8" w:rsidRPr="00202568">
        <w:rPr>
          <w:rFonts w:ascii="Helvetica Neue" w:hAnsi="Helvetica Neue"/>
          <w:sz w:val="22"/>
          <w:szCs w:val="22"/>
        </w:rPr>
        <w:t xml:space="preserve">Nechte svou rodinu a přátele zamilovat se do prvního mikrodrinku na světě. </w:t>
      </w:r>
      <w:r w:rsidR="001D39B8" w:rsidRPr="00202568">
        <w:rPr>
          <w:rFonts w:ascii="Helvetica Neue" w:hAnsi="Helvetica Neue"/>
          <w:b/>
          <w:sz w:val="22"/>
          <w:szCs w:val="22"/>
        </w:rPr>
        <w:t>Wate</w:t>
      </w:r>
      <w:r w:rsidR="00E37020">
        <w:rPr>
          <w:rFonts w:ascii="Helvetica Neue" w:hAnsi="Helvetica Neue"/>
          <w:b/>
          <w:sz w:val="22"/>
          <w:szCs w:val="22"/>
        </w:rPr>
        <w:t>r</w:t>
      </w:r>
      <w:r w:rsidR="001D39B8" w:rsidRPr="00202568">
        <w:rPr>
          <w:rFonts w:ascii="Helvetica Neue" w:hAnsi="Helvetica Neue"/>
          <w:b/>
          <w:sz w:val="22"/>
          <w:szCs w:val="22"/>
        </w:rPr>
        <w:t>drop</w:t>
      </w:r>
      <w:r w:rsidR="001D39B8" w:rsidRPr="00202568">
        <w:rPr>
          <w:rFonts w:ascii="Helvetica Neue" w:hAnsi="Helvetica Neue"/>
          <w:sz w:val="22"/>
          <w:szCs w:val="22"/>
        </w:rPr>
        <w:t xml:space="preserve"> přináší velkou sílu v malé kostce. Pět příchutí dodá tělu potřebné látky a minerály, to vše bez cukru</w:t>
      </w:r>
      <w:r w:rsidR="0069283B">
        <w:rPr>
          <w:rFonts w:ascii="Helvetica Neue" w:hAnsi="Helvetica Neue"/>
          <w:sz w:val="22"/>
          <w:szCs w:val="22"/>
        </w:rPr>
        <w:t>, lepku</w:t>
      </w:r>
      <w:r w:rsidR="001D39B8" w:rsidRPr="00202568">
        <w:rPr>
          <w:rFonts w:ascii="Helvetica Neue" w:hAnsi="Helvetica Neue"/>
          <w:sz w:val="22"/>
          <w:szCs w:val="22"/>
        </w:rPr>
        <w:t xml:space="preserve"> či kofeinu. </w:t>
      </w:r>
      <w:r w:rsidR="001D39B8" w:rsidRPr="00202568">
        <w:rPr>
          <w:rFonts w:ascii="Helvetica Neue" w:hAnsi="Helvetica Neue"/>
          <w:b/>
          <w:sz w:val="22"/>
          <w:szCs w:val="22"/>
        </w:rPr>
        <w:t>Waterdrop</w:t>
      </w:r>
      <w:r w:rsidR="001D39B8" w:rsidRPr="00202568">
        <w:rPr>
          <w:rFonts w:ascii="Helvetica Neue" w:hAnsi="Helvetica Neue"/>
          <w:sz w:val="22"/>
          <w:szCs w:val="22"/>
        </w:rPr>
        <w:t xml:space="preserve"> je ideální na cesty nebo coby společník v domácnosti či v práci. Stačí hodit malou kostku do vody a nechat rozpustit. Darujte pod stromeček </w:t>
      </w:r>
      <w:r w:rsidR="00B655BE">
        <w:rPr>
          <w:rFonts w:ascii="Helvetica Neue" w:hAnsi="Helvetica Neue"/>
          <w:b/>
          <w:sz w:val="22"/>
          <w:szCs w:val="22"/>
        </w:rPr>
        <w:t>e</w:t>
      </w:r>
      <w:r w:rsidR="001D39B8" w:rsidRPr="00202568">
        <w:rPr>
          <w:rFonts w:ascii="Helvetica Neue" w:hAnsi="Helvetica Neue"/>
          <w:b/>
          <w:sz w:val="22"/>
          <w:szCs w:val="22"/>
        </w:rPr>
        <w:t xml:space="preserve">mpowerment </w:t>
      </w:r>
      <w:r w:rsidR="00B655BE">
        <w:rPr>
          <w:rFonts w:ascii="Helvetica Neue" w:hAnsi="Helvetica Neue"/>
          <w:b/>
          <w:sz w:val="22"/>
          <w:szCs w:val="22"/>
        </w:rPr>
        <w:t>b</w:t>
      </w:r>
      <w:r w:rsidR="001D39B8" w:rsidRPr="00202568">
        <w:rPr>
          <w:rFonts w:ascii="Helvetica Neue" w:hAnsi="Helvetica Neue"/>
          <w:b/>
          <w:sz w:val="22"/>
          <w:szCs w:val="22"/>
        </w:rPr>
        <w:t>ox</w:t>
      </w:r>
      <w:r w:rsidR="001D39B8" w:rsidRPr="00202568">
        <w:rPr>
          <w:rFonts w:ascii="Helvetica Neue" w:hAnsi="Helvetica Neue"/>
          <w:sz w:val="22"/>
          <w:szCs w:val="22"/>
        </w:rPr>
        <w:t>. Čtyřicet osm kapsl</w:t>
      </w:r>
      <w:r w:rsidR="009123E3" w:rsidRPr="00202568">
        <w:rPr>
          <w:rFonts w:ascii="Helvetica Neue" w:hAnsi="Helvetica Neue"/>
          <w:sz w:val="22"/>
          <w:szCs w:val="22"/>
        </w:rPr>
        <w:t xml:space="preserve">í </w:t>
      </w:r>
      <w:r w:rsidR="001D39B8" w:rsidRPr="00202568">
        <w:rPr>
          <w:rFonts w:ascii="Helvetica Neue" w:hAnsi="Helvetica Neue"/>
          <w:sz w:val="22"/>
          <w:szCs w:val="22"/>
        </w:rPr>
        <w:t xml:space="preserve">ve čtyřech chuťových variantách </w:t>
      </w:r>
      <w:r w:rsidR="009123E3" w:rsidRPr="00202568">
        <w:rPr>
          <w:rFonts w:ascii="Helvetica Neue" w:hAnsi="Helvetica Neue"/>
          <w:sz w:val="22"/>
          <w:szCs w:val="22"/>
        </w:rPr>
        <w:t xml:space="preserve">a v praktickém designovém obalu pro zdravý a lahodný pitný režim. </w:t>
      </w:r>
      <w:r w:rsidR="00202568" w:rsidRPr="00202568">
        <w:rPr>
          <w:rFonts w:ascii="Helvetica Neue" w:hAnsi="Helvetica Neue"/>
          <w:sz w:val="22"/>
          <w:szCs w:val="22"/>
        </w:rPr>
        <w:t>Dopřejte svým blízkým radost z hledání oblíbené chuti.</w:t>
      </w:r>
    </w:p>
    <w:p w14:paraId="409E8285" w14:textId="77777777" w:rsidR="009123E3" w:rsidRPr="00202568" w:rsidRDefault="009123E3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150DDF37" w14:textId="5B4D86B8" w:rsidR="009123E3" w:rsidRPr="00202568" w:rsidRDefault="009123E3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202568">
        <w:rPr>
          <w:rFonts w:ascii="Helvetica Neue" w:hAnsi="Helvetica Neue"/>
          <w:sz w:val="22"/>
          <w:szCs w:val="22"/>
        </w:rPr>
        <w:t xml:space="preserve">Aby bylo kvalitní pití vždy po ruce, vyberte si praktický a krásný </w:t>
      </w:r>
      <w:r w:rsidRPr="00202568">
        <w:rPr>
          <w:rFonts w:ascii="Helvetica Neue" w:hAnsi="Helvetica Neue"/>
          <w:b/>
          <w:sz w:val="22"/>
          <w:szCs w:val="22"/>
        </w:rPr>
        <w:t>carry kit</w:t>
      </w:r>
      <w:r w:rsidRPr="00202568">
        <w:rPr>
          <w:rFonts w:ascii="Helvetica Neue" w:hAnsi="Helvetica Neue"/>
          <w:sz w:val="22"/>
          <w:szCs w:val="22"/>
        </w:rPr>
        <w:t xml:space="preserve">, do něhož se vejdou čtyři kostky ve vaší oblíbené příchuti. Toto luxusní designové </w:t>
      </w:r>
      <w:r w:rsidR="00DE13B2" w:rsidRPr="00202568">
        <w:rPr>
          <w:rFonts w:ascii="Helvetica Neue" w:hAnsi="Helvetica Neue"/>
          <w:sz w:val="22"/>
          <w:szCs w:val="22"/>
        </w:rPr>
        <w:t xml:space="preserve">a ručně vyráběné </w:t>
      </w:r>
      <w:r w:rsidRPr="00202568">
        <w:rPr>
          <w:rFonts w:ascii="Helvetica Neue" w:hAnsi="Helvetica Neue"/>
          <w:sz w:val="22"/>
          <w:szCs w:val="22"/>
        </w:rPr>
        <w:t>pouzdro je v nabídce v bambusové verzi. Vybírat můžete t</w:t>
      </w:r>
      <w:r w:rsidR="002E5F03">
        <w:rPr>
          <w:rFonts w:ascii="Helvetica Neue" w:hAnsi="Helvetica Neue"/>
          <w:sz w:val="22"/>
          <w:szCs w:val="22"/>
        </w:rPr>
        <w:t>aké</w:t>
      </w:r>
      <w:r w:rsidRPr="00202568">
        <w:rPr>
          <w:rFonts w:ascii="Helvetica Neue" w:hAnsi="Helvetica Neue"/>
          <w:sz w:val="22"/>
          <w:szCs w:val="22"/>
        </w:rPr>
        <w:t xml:space="preserve"> z</w:t>
      </w:r>
      <w:r w:rsidR="00840DBE">
        <w:rPr>
          <w:rFonts w:ascii="Helvetica Neue" w:hAnsi="Helvetica Neue"/>
          <w:sz w:val="22"/>
          <w:szCs w:val="22"/>
        </w:rPr>
        <w:t xml:space="preserve"> bílé a hnědé </w:t>
      </w:r>
      <w:bookmarkStart w:id="0" w:name="_GoBack"/>
      <w:bookmarkEnd w:id="0"/>
      <w:r w:rsidRPr="00202568">
        <w:rPr>
          <w:rFonts w:ascii="Helvetica Neue" w:hAnsi="Helvetica Neue"/>
          <w:sz w:val="22"/>
          <w:szCs w:val="22"/>
        </w:rPr>
        <w:t xml:space="preserve">elegantní dřevěné varianty. </w:t>
      </w:r>
    </w:p>
    <w:p w14:paraId="623FA5BF" w14:textId="77777777" w:rsidR="009123E3" w:rsidRPr="00202568" w:rsidRDefault="009123E3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3EC668F4" w14:textId="4E0D7FA4" w:rsidR="009123E3" w:rsidRPr="00202568" w:rsidRDefault="005D20C9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D5E8C0" wp14:editId="6540691B">
            <wp:simplePos x="0" y="0"/>
            <wp:positionH relativeFrom="column">
              <wp:posOffset>-635</wp:posOffset>
            </wp:positionH>
            <wp:positionV relativeFrom="paragraph">
              <wp:posOffset>113030</wp:posOffset>
            </wp:positionV>
            <wp:extent cx="1954800" cy="1954800"/>
            <wp:effectExtent l="0" t="0" r="7620" b="762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ED">
        <w:rPr>
          <w:rFonts w:ascii="Helvetica Neue" w:hAnsi="Helvetica Neue"/>
          <w:sz w:val="22"/>
          <w:szCs w:val="22"/>
        </w:rPr>
        <w:t xml:space="preserve">Myslete také na zdraví svých blízkých. </w:t>
      </w:r>
      <w:r w:rsidR="00C7189F" w:rsidRPr="00202568">
        <w:rPr>
          <w:rFonts w:ascii="Helvetica Neue" w:hAnsi="Helvetica Neue"/>
          <w:sz w:val="22"/>
          <w:szCs w:val="22"/>
        </w:rPr>
        <w:t xml:space="preserve">Díky příchuti Defence, která podporuje tělo a mysl vitamíny B2, B7 a C a výtažky z moringy, brusinky a šípku, se bude mít zimní nachlazení na pozoru. </w:t>
      </w:r>
      <w:r w:rsidR="0085608B" w:rsidRPr="0085608B">
        <w:rPr>
          <w:rFonts w:ascii="Helvetica Neue" w:hAnsi="Helvetica Neue"/>
          <w:sz w:val="22"/>
          <w:szCs w:val="22"/>
        </w:rPr>
        <w:t>Obal kostek je tvořen z recyklovatelného materiálu</w:t>
      </w:r>
      <w:r w:rsidR="0085608B">
        <w:rPr>
          <w:rFonts w:ascii="Helvetica Neue" w:hAnsi="Helvetica Neue"/>
          <w:sz w:val="22"/>
          <w:szCs w:val="22"/>
        </w:rPr>
        <w:t xml:space="preserve"> a 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v porovnání s produkcí plastových lahví se vytvoří o 97 procent odpadu méně</w:t>
      </w:r>
      <w:r w:rsidR="0085608B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. Waterdrop se snaží 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vycházet přírodě co nejvíc</w:t>
      </w:r>
      <w:r w:rsidR="0085608B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e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vstříc. Proto má v nabídce </w:t>
      </w:r>
      <w:r w:rsidR="00866483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také 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krásn</w:t>
      </w:r>
      <w:r w:rsidR="009546ED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é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designové lahve z kvalitního borosilikátového </w:t>
      </w:r>
      <w:proofErr w:type="gramStart"/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skla - takové</w:t>
      </w:r>
      <w:proofErr w:type="gramEnd"/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, které můžete opakovaně používat dlouhá léta. Darujte svým </w:t>
      </w:r>
      <w:proofErr w:type="gramStart"/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milým</w:t>
      </w:r>
      <w:proofErr w:type="gramEnd"/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189F" w:rsidRPr="00202568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set s lahví Defence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, díky němuž </w:t>
      </w:r>
      <w:r w:rsidR="0085608B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udělají něco pro své zdraví</w:t>
      </w:r>
      <w:r w:rsidR="00C7189F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a ještě se vyhnou používání plastových lahví. </w:t>
      </w:r>
      <w:r w:rsidR="00DE13B2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Pořídit můžete celý set nebo jen samostatně lahev i s termoobalem.</w:t>
      </w:r>
    </w:p>
    <w:p w14:paraId="3FF12954" w14:textId="77777777" w:rsidR="00DE13B2" w:rsidRPr="00202568" w:rsidRDefault="00DE13B2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0E742E4E" w14:textId="02A41167" w:rsidR="00DE13B2" w:rsidRPr="00202568" w:rsidRDefault="005D20C9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0404B33E" wp14:editId="323CC4D2">
            <wp:simplePos x="0" y="0"/>
            <wp:positionH relativeFrom="column">
              <wp:posOffset>3853815</wp:posOffset>
            </wp:positionH>
            <wp:positionV relativeFrom="paragraph">
              <wp:posOffset>1017270</wp:posOffset>
            </wp:positionV>
            <wp:extent cx="1904365" cy="1270635"/>
            <wp:effectExtent l="0" t="0" r="635" b="5715"/>
            <wp:wrapTight wrapText="bothSides">
              <wp:wrapPolygon edited="0">
                <wp:start x="0" y="0"/>
                <wp:lineTo x="0" y="21373"/>
                <wp:lineTo x="21391" y="21373"/>
                <wp:lineTo x="2139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34ACB5A" wp14:editId="523D2D21">
            <wp:simplePos x="0" y="0"/>
            <wp:positionH relativeFrom="column">
              <wp:posOffset>-635</wp:posOffset>
            </wp:positionH>
            <wp:positionV relativeFrom="paragraph">
              <wp:posOffset>-35560</wp:posOffset>
            </wp:positionV>
            <wp:extent cx="593725" cy="1126490"/>
            <wp:effectExtent l="0" t="0" r="0" b="0"/>
            <wp:wrapTight wrapText="bothSides">
              <wp:wrapPolygon edited="0">
                <wp:start x="0" y="0"/>
                <wp:lineTo x="0" y="21186"/>
                <wp:lineTo x="20791" y="21186"/>
                <wp:lineTo x="2079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B2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A pokud máte doma milovníka či milovnici designu, sáhněte po </w:t>
      </w:r>
      <w:r w:rsidR="00DE13B2" w:rsidRPr="00202568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nové lahvi, </w:t>
      </w:r>
      <w:r w:rsidR="002E5F03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jejíž motiv</w:t>
      </w:r>
      <w:r w:rsidR="00DE13B2" w:rsidRPr="00202568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navrhla módní designérka Natali Ruden</w:t>
      </w:r>
      <w:r w:rsidR="00DE13B2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. Novinka je inspirovaná asijským symbolem štěstí - jeřábem ve formě origami. Lahev s bambusovým víčkem můžete pořídit v setu s pěti krabičkami a společně s bambusovým carry kitem tvoří originální dárek, který nejde přehlédnout.</w:t>
      </w:r>
    </w:p>
    <w:p w14:paraId="2F91E266" w14:textId="32AB25BE" w:rsidR="00151D6A" w:rsidRPr="00202568" w:rsidRDefault="00151D6A" w:rsidP="007E543F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</w:p>
    <w:p w14:paraId="12DD432C" w14:textId="42127D15" w:rsidR="00B03C81" w:rsidRPr="00202568" w:rsidRDefault="00B4432D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Produkty </w:t>
      </w:r>
      <w:r w:rsidR="00202568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si prohlédnete a </w:t>
      </w:r>
      <w:r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pořídíte v e-shopu na </w:t>
      </w:r>
      <w:hyperlink r:id="rId13" w:history="1">
        <w:r w:rsidRPr="00202568">
          <w:rPr>
            <w:rStyle w:val="Hypertextovodkaz"/>
            <w:rFonts w:ascii="Helvetica Neue" w:hAnsi="Helvetica Neue"/>
            <w:sz w:val="22"/>
            <w:szCs w:val="22"/>
            <w:shd w:val="clear" w:color="auto" w:fill="FFFFFF"/>
            <w:lang w:eastAsia="en-US"/>
          </w:rPr>
          <w:t>www.waterdrop.c</w:t>
        </w:r>
        <w:r w:rsidR="00D4480B" w:rsidRPr="00202568">
          <w:rPr>
            <w:rStyle w:val="Hypertextovodkaz"/>
            <w:rFonts w:ascii="Helvetica Neue" w:hAnsi="Helvetica Neue"/>
            <w:sz w:val="22"/>
            <w:szCs w:val="22"/>
            <w:shd w:val="clear" w:color="auto" w:fill="FFFFFF"/>
            <w:lang w:eastAsia="en-US"/>
          </w:rPr>
          <w:t>z</w:t>
        </w:r>
      </w:hyperlink>
      <w:r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.</w:t>
      </w:r>
      <w:r w:rsidR="002F747E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A7978" w:rsidRPr="00202568"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Oživte si vodu s prvním mikrodrinkem Waterdrop na světě!</w:t>
      </w:r>
      <w:r w:rsidR="008A7978" w:rsidRPr="00202568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202568" w:rsidRPr="0020256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Darujte zdravější Vánoce!</w:t>
      </w:r>
    </w:p>
    <w:p w14:paraId="74FD7FD7" w14:textId="277B478C" w:rsidR="00B03C81" w:rsidRPr="00202568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616C34B1" w14:textId="08794B82" w:rsidR="00B03C81" w:rsidRPr="00202568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lang w:eastAsia="en-US"/>
        </w:rPr>
      </w:pP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>Ceny:</w:t>
      </w:r>
    </w:p>
    <w:p w14:paraId="51F65D59" w14:textId="4B5DE853" w:rsidR="00DE13B2" w:rsidRPr="00202568" w:rsidRDefault="00DE13B2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02568">
        <w:rPr>
          <w:rFonts w:ascii="Helvetica Neue" w:hAnsi="Helvetica Neue"/>
          <w:color w:val="222222"/>
          <w:sz w:val="22"/>
          <w:szCs w:val="22"/>
          <w:lang w:eastAsia="en-US"/>
        </w:rPr>
        <w:t xml:space="preserve">Empowerment </w:t>
      </w:r>
      <w:r w:rsidR="005C516F">
        <w:rPr>
          <w:rFonts w:ascii="Helvetica Neue" w:hAnsi="Helvetica Neue"/>
          <w:color w:val="222222"/>
          <w:sz w:val="22"/>
          <w:szCs w:val="22"/>
          <w:lang w:eastAsia="en-US"/>
        </w:rPr>
        <w:t>b</w:t>
      </w:r>
      <w:r w:rsidRPr="00202568">
        <w:rPr>
          <w:rFonts w:ascii="Helvetica Neue" w:hAnsi="Helvetica Neue"/>
          <w:color w:val="222222"/>
          <w:sz w:val="22"/>
          <w:szCs w:val="22"/>
          <w:lang w:eastAsia="en-US"/>
        </w:rPr>
        <w:t>ox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640 Kč</w:t>
      </w:r>
    </w:p>
    <w:p w14:paraId="4C48C81D" w14:textId="657909D2" w:rsidR="00DE13B2" w:rsidRPr="00202568" w:rsidRDefault="00DE13B2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02568">
        <w:rPr>
          <w:rFonts w:ascii="Helvetica Neue" w:hAnsi="Helvetica Neue"/>
          <w:color w:val="222222"/>
          <w:sz w:val="22"/>
          <w:szCs w:val="22"/>
          <w:lang w:eastAsia="en-US"/>
        </w:rPr>
        <w:t xml:space="preserve">Carry </w:t>
      </w:r>
      <w:r w:rsidR="00E243EC">
        <w:rPr>
          <w:rFonts w:ascii="Helvetica Neue" w:hAnsi="Helvetica Neue"/>
          <w:color w:val="222222"/>
          <w:sz w:val="22"/>
          <w:szCs w:val="22"/>
          <w:lang w:eastAsia="en-US"/>
        </w:rPr>
        <w:t>k</w:t>
      </w:r>
      <w:r w:rsidRPr="00202568">
        <w:rPr>
          <w:rFonts w:ascii="Helvetica Neue" w:hAnsi="Helvetica Neue"/>
          <w:color w:val="222222"/>
          <w:sz w:val="22"/>
          <w:szCs w:val="22"/>
          <w:lang w:eastAsia="en-US"/>
        </w:rPr>
        <w:t>it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450 Kč</w:t>
      </w:r>
    </w:p>
    <w:p w14:paraId="7A8653D9" w14:textId="4A511932" w:rsidR="00DE13B2" w:rsidRDefault="00DE13B2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  <w:r w:rsidRPr="00202568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>Set s lahví Defence: lahev Defence</w:t>
      </w:r>
      <w:r w:rsidR="0083092F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550 ml</w:t>
      </w:r>
      <w:r w:rsidRPr="00202568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+ 4 krabičky (4 příchutě</w:t>
      </w:r>
      <w:r w:rsidR="0083092F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>, po 12 kapslích</w:t>
      </w:r>
      <w:r w:rsidRPr="00202568">
        <w:rPr>
          <w:rFonts w:ascii="Helvetica Neue" w:hAnsi="Helvetica Neue"/>
          <w:sz w:val="22"/>
          <w:szCs w:val="22"/>
          <w:lang w:eastAsia="en-US"/>
        </w:rPr>
        <w:t xml:space="preserve">) 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>– cena 945 Kč</w:t>
      </w:r>
    </w:p>
    <w:p w14:paraId="53A74F29" w14:textId="1D9D7F2E" w:rsidR="00800DBB" w:rsidRPr="00202568" w:rsidRDefault="00800DBB" w:rsidP="00DE13B2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Lahev De</w:t>
      </w:r>
      <w:r w:rsidR="005C516F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fe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nce </w:t>
      </w:r>
      <w:r w:rsidR="005C516F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550 ml 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– cena </w:t>
      </w:r>
      <w:r w:rsidR="00840DBE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5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50 Kč</w:t>
      </w:r>
    </w:p>
    <w:p w14:paraId="7023BF97" w14:textId="55A14F42" w:rsidR="00B03C81" w:rsidRPr="00202568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Lahev Waterdrop </w:t>
      </w:r>
      <w:r w:rsidR="00800DBB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s designem 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Natali Ruden v setu s pěti krabičkami – </w:t>
      </w:r>
      <w:r w:rsidR="00B9400E"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cena 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>1120 Kč</w:t>
      </w:r>
    </w:p>
    <w:p w14:paraId="71FD8419" w14:textId="4DE3ADDC" w:rsidR="00DE13B2" w:rsidRPr="00202568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Lahev Waterdrop </w:t>
      </w:r>
      <w:r w:rsidR="00800DBB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s designem 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>Natali Ruden a bambusový carry kit – cena 800 Kč</w:t>
      </w:r>
    </w:p>
    <w:p w14:paraId="6AF45B2A" w14:textId="59BA3F32" w:rsidR="00B03C81" w:rsidRDefault="00B03C81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 w:cs="Arial"/>
          <w:color w:val="222222"/>
          <w:sz w:val="22"/>
          <w:szCs w:val="22"/>
          <w:lang w:eastAsia="en-US"/>
        </w:rPr>
      </w:pP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Lahev Waterdrop </w:t>
      </w:r>
      <w:r w:rsidR="00800DBB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s designem 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>Natali Ruden samostatně</w:t>
      </w:r>
      <w:r w:rsidR="00B9400E"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 xml:space="preserve"> – cena </w:t>
      </w:r>
      <w:r w:rsidRPr="00202568">
        <w:rPr>
          <w:rFonts w:ascii="Helvetica Neue" w:hAnsi="Helvetica Neue" w:cs="Arial"/>
          <w:color w:val="222222"/>
          <w:sz w:val="22"/>
          <w:szCs w:val="22"/>
          <w:lang w:eastAsia="en-US"/>
        </w:rPr>
        <w:t>450 Kč</w:t>
      </w:r>
    </w:p>
    <w:p w14:paraId="59174FFB" w14:textId="6D9750B4" w:rsidR="005D20C9" w:rsidRDefault="005D20C9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14:paraId="579CDE31" w14:textId="53B24B74" w:rsidR="00056714" w:rsidRDefault="005D20C9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244A4FAF" wp14:editId="141F3F55">
            <wp:extent cx="1090800" cy="1090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6A56B6F" wp14:editId="278A058A">
            <wp:extent cx="811530" cy="870585"/>
            <wp:effectExtent l="0" t="0" r="762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0" r="21852"/>
                    <a:stretch/>
                  </pic:blipFill>
                  <pic:spPr bwMode="auto">
                    <a:xfrm>
                      <a:off x="0" y="0"/>
                      <a:ext cx="812103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1E66FA7" wp14:editId="57DD0CC0">
            <wp:extent cx="1342800" cy="1332000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FF7DD92" wp14:editId="4E368D73">
            <wp:extent cx="1681200" cy="1159200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38CF" w14:textId="77D18657" w:rsidR="00056714" w:rsidRPr="00B03C81" w:rsidRDefault="00056714" w:rsidP="00B03C81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noProof/>
        </w:rPr>
        <w:t xml:space="preserve">      </w:t>
      </w:r>
    </w:p>
    <w:p w14:paraId="11E4EAF8" w14:textId="77777777" w:rsidR="002751FC" w:rsidRPr="00F418C7" w:rsidRDefault="009457CE">
      <w:pPr>
        <w:pBdr>
          <w:bottom w:val="single" w:sz="4" w:space="1" w:color="000000"/>
        </w:pBdr>
        <w:autoSpaceDE w:val="0"/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ab/>
      </w:r>
    </w:p>
    <w:p w14:paraId="1616F873" w14:textId="77777777" w:rsidR="00C65EC1" w:rsidRPr="00F418C7" w:rsidRDefault="00C65EC1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 w:rsidRPr="00F418C7">
        <w:rPr>
          <w:rFonts w:ascii="Helvetica Neue" w:hAnsi="Helvetica Neue" w:cs="Times New Roman"/>
          <w:color w:val="auto"/>
          <w:sz w:val="22"/>
          <w:szCs w:val="22"/>
        </w:rPr>
        <w:t>Kontakty</w:t>
      </w:r>
      <w:r w:rsidRPr="00F418C7"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14:paraId="02C8457B" w14:textId="77777777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>Waterdrop mikrodrink</w:t>
      </w:r>
    </w:p>
    <w:p w14:paraId="581E2329" w14:textId="7AD351C0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 xml:space="preserve">e-shop: </w:t>
      </w:r>
      <w:hyperlink r:id="rId18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www.waterdrop.cz</w:t>
        </w:r>
      </w:hyperlink>
    </w:p>
    <w:p w14:paraId="1737C92F" w14:textId="579750EA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 xml:space="preserve">Instagram: </w:t>
      </w:r>
      <w:hyperlink r:id="rId19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@waterdrop_official</w:t>
        </w:r>
      </w:hyperlink>
    </w:p>
    <w:p w14:paraId="522DC460" w14:textId="122EC89B" w:rsidR="00CB229C" w:rsidRPr="00CB229C" w:rsidRDefault="00CB229C" w:rsidP="00CB229C">
      <w:pPr>
        <w:jc w:val="both"/>
        <w:rPr>
          <w:rFonts w:ascii="Helvetica Neue" w:hAnsi="Helvetica Neue"/>
          <w:sz w:val="22"/>
          <w:szCs w:val="22"/>
        </w:rPr>
      </w:pPr>
      <w:r w:rsidRPr="00CB229C">
        <w:rPr>
          <w:rFonts w:ascii="Helvetica Neue" w:hAnsi="Helvetica Neue"/>
          <w:sz w:val="22"/>
          <w:szCs w:val="22"/>
        </w:rPr>
        <w:t xml:space="preserve">Facebook: </w:t>
      </w:r>
      <w:r w:rsidRPr="00CB229C">
        <w:rPr>
          <w:rFonts w:ascii="Helvetica Neue" w:hAnsi="Helvetica Neue"/>
          <w:sz w:val="22"/>
          <w:szCs w:val="22"/>
          <w:u w:val="single"/>
        </w:rPr>
        <w:t>@microdrink</w:t>
      </w:r>
      <w:hyperlink r:id="rId20" w:history="1">
        <w:r w:rsidRPr="00CB229C">
          <w:rPr>
            <w:rStyle w:val="Hypertextovodkaz"/>
            <w:rFonts w:ascii="Helvetica Neue" w:hAnsi="Helvetica Neue"/>
            <w:sz w:val="22"/>
            <w:szCs w:val="22"/>
          </w:rPr>
          <w:t>waterdrop</w:t>
        </w:r>
      </w:hyperlink>
    </w:p>
    <w:p w14:paraId="0892EC1C" w14:textId="3237923C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</w:p>
    <w:p w14:paraId="0778B0C9" w14:textId="27D2AF30" w:rsidR="00C65EC1" w:rsidRPr="00F418C7" w:rsidRDefault="00FE10F5">
      <w:pPr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D13471A" wp14:editId="09E3F892">
            <wp:simplePos x="0" y="0"/>
            <wp:positionH relativeFrom="column">
              <wp:posOffset>3909060</wp:posOffset>
            </wp:positionH>
            <wp:positionV relativeFrom="paragraph">
              <wp:posOffset>2540</wp:posOffset>
            </wp:positionV>
            <wp:extent cx="185039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48" y="21333"/>
                <wp:lineTo x="2134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C1" w:rsidRPr="00F418C7">
        <w:rPr>
          <w:rFonts w:ascii="Helvetica Neue" w:hAnsi="Helvetica Neue"/>
          <w:b/>
          <w:sz w:val="22"/>
          <w:szCs w:val="22"/>
        </w:rPr>
        <w:t>Mediální servis:</w:t>
      </w:r>
    </w:p>
    <w:p w14:paraId="3C22D4DA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cammino…</w:t>
      </w:r>
    </w:p>
    <w:p w14:paraId="1F4C9420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Dagmar Kutilová</w:t>
      </w:r>
    </w:p>
    <w:p w14:paraId="57DB5CCD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 xml:space="preserve">EMAIL: </w:t>
      </w:r>
      <w:hyperlink r:id="rId22" w:history="1">
        <w:r w:rsidRPr="00F418C7">
          <w:rPr>
            <w:rStyle w:val="Hypertextovodkaz"/>
            <w:rFonts w:ascii="Helvetica Neue" w:hAnsi="Helvetica Neue"/>
            <w:sz w:val="22"/>
            <w:szCs w:val="22"/>
          </w:rPr>
          <w:t>kutilova@cammino.cz</w:t>
        </w:r>
      </w:hyperlink>
    </w:p>
    <w:p w14:paraId="158401C3" w14:textId="77777777" w:rsidR="00C65EC1" w:rsidRPr="00F418C7" w:rsidRDefault="00C65EC1">
      <w:pPr>
        <w:jc w:val="both"/>
        <w:rPr>
          <w:rFonts w:ascii="Helvetica Neue" w:hAnsi="Helvetica Neue"/>
          <w:sz w:val="22"/>
          <w:szCs w:val="22"/>
        </w:rPr>
      </w:pPr>
      <w:r w:rsidRPr="00F418C7">
        <w:rPr>
          <w:rFonts w:ascii="Helvetica Neue" w:hAnsi="Helvetica Neue"/>
          <w:sz w:val="22"/>
          <w:szCs w:val="22"/>
        </w:rPr>
        <w:t>GSM: +420 606 687 506</w:t>
      </w:r>
    </w:p>
    <w:p w14:paraId="04444ECA" w14:textId="59FEE087" w:rsidR="00250D66" w:rsidRPr="00F418C7" w:rsidRDefault="0090127B">
      <w:pPr>
        <w:jc w:val="both"/>
        <w:rPr>
          <w:rFonts w:ascii="Helvetica Neue" w:hAnsi="Helvetica Neue"/>
        </w:rPr>
      </w:pPr>
      <w:hyperlink r:id="rId23" w:history="1">
        <w:r w:rsidR="00C65EC1" w:rsidRPr="00CB229C">
          <w:rPr>
            <w:rStyle w:val="Hypertextovodkaz"/>
            <w:rFonts w:ascii="Helvetica Neue" w:hAnsi="Helvetica Neue"/>
            <w:sz w:val="22"/>
            <w:szCs w:val="22"/>
          </w:rPr>
          <w:t>www.cammino.cz</w:t>
        </w:r>
      </w:hyperlink>
      <w:r w:rsidR="00167447" w:rsidRPr="00F418C7">
        <w:rPr>
          <w:rFonts w:ascii="Helvetica Neue" w:hAnsi="Helvetica Neue"/>
        </w:rPr>
        <w:t xml:space="preserve">         </w:t>
      </w:r>
    </w:p>
    <w:sectPr w:rsidR="00250D66" w:rsidRPr="00F418C7">
      <w:footerReference w:type="default" r:id="rId24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1793" w14:textId="77777777" w:rsidR="0090127B" w:rsidRDefault="0090127B">
      <w:r>
        <w:separator/>
      </w:r>
    </w:p>
  </w:endnote>
  <w:endnote w:type="continuationSeparator" w:id="0">
    <w:p w14:paraId="03B1B650" w14:textId="77777777" w:rsidR="0090127B" w:rsidRDefault="009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9095" w14:textId="77777777" w:rsidR="00DE13B2" w:rsidRDefault="00DE13B2">
    <w:pPr>
      <w:pStyle w:val="Zpat"/>
      <w:pBdr>
        <w:top w:val="single" w:sz="4" w:space="1" w:color="C0C0C0"/>
      </w:pBdr>
      <w:jc w:val="right"/>
    </w:pPr>
    <w:r>
      <w:rPr>
        <w:color w:val="7F7F7F"/>
        <w:lang w:val="cs-CZ"/>
      </w:rPr>
      <w:t>cammino...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9A46" w14:textId="77777777" w:rsidR="0090127B" w:rsidRDefault="0090127B">
      <w:r>
        <w:separator/>
      </w:r>
    </w:p>
  </w:footnote>
  <w:footnote w:type="continuationSeparator" w:id="0">
    <w:p w14:paraId="3CD5E8C5" w14:textId="77777777" w:rsidR="0090127B" w:rsidRDefault="0090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A66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FD"/>
    <w:rsid w:val="00031CD3"/>
    <w:rsid w:val="000542A8"/>
    <w:rsid w:val="00056714"/>
    <w:rsid w:val="0006750A"/>
    <w:rsid w:val="000741D9"/>
    <w:rsid w:val="00080B53"/>
    <w:rsid w:val="001130FC"/>
    <w:rsid w:val="00117822"/>
    <w:rsid w:val="00117DBF"/>
    <w:rsid w:val="001236E3"/>
    <w:rsid w:val="0013088B"/>
    <w:rsid w:val="00151D6A"/>
    <w:rsid w:val="00167447"/>
    <w:rsid w:val="00176556"/>
    <w:rsid w:val="0018204E"/>
    <w:rsid w:val="001871FD"/>
    <w:rsid w:val="001D39B8"/>
    <w:rsid w:val="00202568"/>
    <w:rsid w:val="00206E81"/>
    <w:rsid w:val="002228FA"/>
    <w:rsid w:val="002336F7"/>
    <w:rsid w:val="00250D66"/>
    <w:rsid w:val="002751FC"/>
    <w:rsid w:val="002B2882"/>
    <w:rsid w:val="002B6C0E"/>
    <w:rsid w:val="002C08DE"/>
    <w:rsid w:val="002C709F"/>
    <w:rsid w:val="002D02A4"/>
    <w:rsid w:val="002D174F"/>
    <w:rsid w:val="002E5F03"/>
    <w:rsid w:val="002F747E"/>
    <w:rsid w:val="00300DAA"/>
    <w:rsid w:val="003017D7"/>
    <w:rsid w:val="003358BC"/>
    <w:rsid w:val="003630BF"/>
    <w:rsid w:val="00373BAC"/>
    <w:rsid w:val="003A6E1F"/>
    <w:rsid w:val="003B7ABF"/>
    <w:rsid w:val="003C29A7"/>
    <w:rsid w:val="003F01AE"/>
    <w:rsid w:val="00406F2B"/>
    <w:rsid w:val="00441254"/>
    <w:rsid w:val="00454EFA"/>
    <w:rsid w:val="004625E9"/>
    <w:rsid w:val="004940EA"/>
    <w:rsid w:val="004B7133"/>
    <w:rsid w:val="004E4FEA"/>
    <w:rsid w:val="004F3922"/>
    <w:rsid w:val="0054600E"/>
    <w:rsid w:val="005755A9"/>
    <w:rsid w:val="005822FE"/>
    <w:rsid w:val="00593407"/>
    <w:rsid w:val="005C516F"/>
    <w:rsid w:val="005D20C9"/>
    <w:rsid w:val="005E5ECA"/>
    <w:rsid w:val="005F6675"/>
    <w:rsid w:val="00653247"/>
    <w:rsid w:val="00656DBD"/>
    <w:rsid w:val="00661BA9"/>
    <w:rsid w:val="00672579"/>
    <w:rsid w:val="00682480"/>
    <w:rsid w:val="0068511D"/>
    <w:rsid w:val="0069283B"/>
    <w:rsid w:val="00693B60"/>
    <w:rsid w:val="00697A5E"/>
    <w:rsid w:val="006C2AD5"/>
    <w:rsid w:val="006D2CBA"/>
    <w:rsid w:val="006E51BF"/>
    <w:rsid w:val="006F4F31"/>
    <w:rsid w:val="007151F9"/>
    <w:rsid w:val="00716AA1"/>
    <w:rsid w:val="00747D34"/>
    <w:rsid w:val="007848C2"/>
    <w:rsid w:val="0079016D"/>
    <w:rsid w:val="00791C67"/>
    <w:rsid w:val="007D19F7"/>
    <w:rsid w:val="007D520B"/>
    <w:rsid w:val="007E5148"/>
    <w:rsid w:val="007E543F"/>
    <w:rsid w:val="00800DBB"/>
    <w:rsid w:val="0081325B"/>
    <w:rsid w:val="0083092F"/>
    <w:rsid w:val="00830AF0"/>
    <w:rsid w:val="00840DBE"/>
    <w:rsid w:val="0085608B"/>
    <w:rsid w:val="00866483"/>
    <w:rsid w:val="008A7978"/>
    <w:rsid w:val="008D5201"/>
    <w:rsid w:val="0090127B"/>
    <w:rsid w:val="00904202"/>
    <w:rsid w:val="0091011C"/>
    <w:rsid w:val="009123E3"/>
    <w:rsid w:val="00925F60"/>
    <w:rsid w:val="00934281"/>
    <w:rsid w:val="009457CE"/>
    <w:rsid w:val="009464EB"/>
    <w:rsid w:val="00950980"/>
    <w:rsid w:val="00951FEA"/>
    <w:rsid w:val="009546ED"/>
    <w:rsid w:val="00961E3E"/>
    <w:rsid w:val="0097360D"/>
    <w:rsid w:val="00997A09"/>
    <w:rsid w:val="009A2CAA"/>
    <w:rsid w:val="009E0872"/>
    <w:rsid w:val="009E2CE2"/>
    <w:rsid w:val="009E549F"/>
    <w:rsid w:val="00A1293B"/>
    <w:rsid w:val="00A162B2"/>
    <w:rsid w:val="00A37213"/>
    <w:rsid w:val="00A55AF1"/>
    <w:rsid w:val="00A566CC"/>
    <w:rsid w:val="00A9717D"/>
    <w:rsid w:val="00AC23F0"/>
    <w:rsid w:val="00AE6A02"/>
    <w:rsid w:val="00AF5F98"/>
    <w:rsid w:val="00B038EB"/>
    <w:rsid w:val="00B03C81"/>
    <w:rsid w:val="00B37D50"/>
    <w:rsid w:val="00B4432D"/>
    <w:rsid w:val="00B655BE"/>
    <w:rsid w:val="00B8141A"/>
    <w:rsid w:val="00B9400E"/>
    <w:rsid w:val="00BA0A37"/>
    <w:rsid w:val="00BC0674"/>
    <w:rsid w:val="00BF22BA"/>
    <w:rsid w:val="00C065E9"/>
    <w:rsid w:val="00C10FD1"/>
    <w:rsid w:val="00C17544"/>
    <w:rsid w:val="00C65EC1"/>
    <w:rsid w:val="00C7189F"/>
    <w:rsid w:val="00C97CFF"/>
    <w:rsid w:val="00CA2BD3"/>
    <w:rsid w:val="00CB229C"/>
    <w:rsid w:val="00CD14E8"/>
    <w:rsid w:val="00CE21D6"/>
    <w:rsid w:val="00D03E8E"/>
    <w:rsid w:val="00D20630"/>
    <w:rsid w:val="00D22F2F"/>
    <w:rsid w:val="00D31BA4"/>
    <w:rsid w:val="00D3256B"/>
    <w:rsid w:val="00D371A2"/>
    <w:rsid w:val="00D4480B"/>
    <w:rsid w:val="00D5211C"/>
    <w:rsid w:val="00D546DD"/>
    <w:rsid w:val="00D65411"/>
    <w:rsid w:val="00DB1C9B"/>
    <w:rsid w:val="00DB45F1"/>
    <w:rsid w:val="00DC4FF6"/>
    <w:rsid w:val="00DC52FB"/>
    <w:rsid w:val="00DE13B2"/>
    <w:rsid w:val="00DF0218"/>
    <w:rsid w:val="00E200B1"/>
    <w:rsid w:val="00E243EC"/>
    <w:rsid w:val="00E35E17"/>
    <w:rsid w:val="00E37020"/>
    <w:rsid w:val="00EC3F2B"/>
    <w:rsid w:val="00ED420D"/>
    <w:rsid w:val="00F010F2"/>
    <w:rsid w:val="00F034F5"/>
    <w:rsid w:val="00F418C7"/>
    <w:rsid w:val="00F447FD"/>
    <w:rsid w:val="00F507B1"/>
    <w:rsid w:val="00FB5962"/>
    <w:rsid w:val="00FC7ED4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8CAE0"/>
  <w15:docId w15:val="{CA614399-3EE6-46A8-A94D-F051F2B6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rPr>
      <w:rFonts w:ascii="Times New Roman" w:eastAsia="Calibri" w:hAnsi="Times New Roman" w:cs="Times New Roman"/>
      <w:lang w:val="x-none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TextbublinyChar">
    <w:name w:val="Text bubliny Char"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FormtovanvHTML">
    <w:name w:val="HTML Preformatted"/>
    <w:basedOn w:val="Normln"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rPr>
      <w:rFonts w:ascii="Lucida Grande CE" w:hAnsi="Lucida Grande CE" w:cs="Lucida Grande CE"/>
      <w:sz w:val="18"/>
      <w:szCs w:val="18"/>
    </w:rPr>
  </w:style>
  <w:style w:type="character" w:customStyle="1" w:styleId="a3i">
    <w:name w:val="a3i"/>
    <w:basedOn w:val="Standardnpsmoodstavce"/>
    <w:rsid w:val="00B4432D"/>
  </w:style>
  <w:style w:type="character" w:customStyle="1" w:styleId="av3">
    <w:name w:val="av3"/>
    <w:basedOn w:val="Standardnpsmoodstavce"/>
    <w:rsid w:val="00B4432D"/>
  </w:style>
  <w:style w:type="character" w:customStyle="1" w:styleId="sah2ve">
    <w:name w:val="sah2ve"/>
    <w:basedOn w:val="Standardnpsmoodstavce"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aterdrop.cz/" TargetMode="External"/><Relationship Id="rId18" Type="http://schemas.openxmlformats.org/officeDocument/2006/relationships/hyperlink" Target="http://www.waterdrop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facebook.com/microdrinkwaterdrop/?brand_redir=15442736925462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cammino.cz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instagram.com/waterdrop_offic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mailto:kutilova@cammi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3704</CharactersWithSpaces>
  <SharedDoc>false</SharedDoc>
  <HLinks>
    <vt:vector size="30" baseType="variant"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mailto:kutilova@cammino.cz</vt:lpwstr>
      </vt:variant>
      <vt:variant>
        <vt:lpwstr/>
      </vt:variant>
      <vt:variant>
        <vt:i4>5439595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http://www.facebook.com/pages/Luxurytablecz-Villeroy-Boch-Praha-OD-Kotva/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3473555</vt:i4>
      </vt:variant>
      <vt:variant>
        <vt:i4>-1</vt:i4>
      </vt:variant>
      <vt:variant>
        <vt:i4>1027</vt:i4>
      </vt:variant>
      <vt:variant>
        <vt:i4>1</vt:i4>
      </vt:variant>
      <vt:variant>
        <vt:lpwstr>logo -svetle pozadí 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cp:keywords/>
  <dc:description/>
  <cp:lastModifiedBy>Dagmar Kutilová</cp:lastModifiedBy>
  <cp:revision>57</cp:revision>
  <dcterms:created xsi:type="dcterms:W3CDTF">2016-02-02T20:46:00Z</dcterms:created>
  <dcterms:modified xsi:type="dcterms:W3CDTF">2018-10-10T08:43:00Z</dcterms:modified>
</cp:coreProperties>
</file>