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431202" w14:textId="77777777" w:rsidR="000D5B62" w:rsidRPr="00A165E9" w:rsidRDefault="001B2C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3C4D71" wp14:editId="2273A651">
                <wp:simplePos x="0" y="0"/>
                <wp:positionH relativeFrom="column">
                  <wp:posOffset>4263711</wp:posOffset>
                </wp:positionH>
                <wp:positionV relativeFrom="paragraph">
                  <wp:posOffset>138507</wp:posOffset>
                </wp:positionV>
                <wp:extent cx="2341266" cy="10147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66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31FCE" w14:textId="77777777" w:rsidR="001B2C89" w:rsidRDefault="001B2C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889DA" wp14:editId="467D5499">
                                  <wp:extent cx="1446530" cy="916940"/>
                                  <wp:effectExtent l="0" t="0" r="1270" b="0"/>
                                  <wp:docPr id="10" name="Picture 10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360px-Villeroy_&amp;_Boch_logo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5.75pt;margin-top:10.9pt;width:184.35pt;height:7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" fillcolor="white [3201]" stroked="f" strokeweight=".5pt">
                <v:textbox>
                  <w:txbxContent>
                    <w:p w:rsidR="001B2C89" w:rsidRDefault="001B2C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6530" cy="916940"/>
                            <wp:effectExtent l="0" t="0" r="1270" b="0"/>
                            <wp:docPr id="10" name="Picture 10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360px-Villeroy_&amp;_Boch_logo.sv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47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04917" wp14:editId="70C0E51F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52095" cy="3581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D8C6" w14:textId="7777777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5.65pt;margin-top:6.6pt;width:19.85pt;height:2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" filled="f" stroked="f">
                <v:path arrowok="t"/>
                <v:textbox style="mso-fit-shape-to-text:t" inset=",7.2pt,,7.2pt">
                  <w:txbxContent>
                    <w:p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9B0474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22DA70" wp14:editId="5B22BE0C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77415" cy="1198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74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EC36" w14:textId="77777777" w:rsidR="0048173B" w:rsidRDefault="009B0474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1235AB5" wp14:editId="545BA586">
                                  <wp:extent cx="1989455" cy="101473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.1pt;margin-top:-.2pt;width:171.4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" filled="f" stroked="f">
                <v:path arrowok="t"/>
                <v:textbox style="mso-fit-shape-to-text:t" inset=",7.2pt,,7.2pt">
                  <w:txbxContent>
                    <w:p w:rsidR="0048173B" w:rsidRDefault="009B0474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989455" cy="101473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168FE5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99B403C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3FC1F82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A516C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0B4E16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636EF1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7E8585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4D4FC16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19D7976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7ED757B3" w14:textId="64036E27" w:rsidR="000D5B62" w:rsidRPr="00A165E9" w:rsidRDefault="006D265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3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46834">
        <w:rPr>
          <w:rFonts w:ascii="Verdana" w:hAnsi="Verdana" w:cs="Verdana"/>
          <w:b/>
          <w:spacing w:val="60"/>
          <w:sz w:val="18"/>
          <w:szCs w:val="18"/>
        </w:rPr>
        <w:t>2</w:t>
      </w:r>
      <w:bookmarkStart w:id="0" w:name="_GoBack"/>
      <w:bookmarkEnd w:id="0"/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BD8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264C6AB6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CA6852F" w14:textId="77777777" w:rsidR="008D0248" w:rsidRPr="00674BD8" w:rsidRDefault="00F4404B" w:rsidP="006D265C">
      <w:pPr>
        <w:pStyle w:val="Nadpis1"/>
        <w:shd w:val="clear" w:color="auto" w:fill="FFFFFF"/>
        <w:spacing w:before="0"/>
        <w:jc w:val="both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674BD8">
        <w:rPr>
          <w:rFonts w:ascii="Verdana" w:hAnsi="Verdana"/>
          <w:sz w:val="18"/>
          <w:szCs w:val="18"/>
        </w:rPr>
        <w:t xml:space="preserve">NOVINKA – </w:t>
      </w:r>
      <w:r w:rsidR="009B0474">
        <w:rPr>
          <w:rFonts w:ascii="Verdana" w:hAnsi="Verdana"/>
          <w:sz w:val="18"/>
          <w:szCs w:val="18"/>
        </w:rPr>
        <w:t>Kolekce Spring Fantasy představuje něžné jarní probuzení</w:t>
      </w:r>
    </w:p>
    <w:p w14:paraId="7B503755" w14:textId="77777777" w:rsidR="00966EC9" w:rsidRDefault="00966EC9" w:rsidP="006D265C">
      <w:pPr>
        <w:jc w:val="both"/>
        <w:rPr>
          <w:rFonts w:ascii="Verdana" w:hAnsi="Verdana"/>
        </w:rPr>
      </w:pPr>
    </w:p>
    <w:p w14:paraId="4F67C139" w14:textId="77777777" w:rsidR="009B0474" w:rsidRDefault="009B0474" w:rsidP="006D265C">
      <w:pPr>
        <w:jc w:val="both"/>
        <w:rPr>
          <w:rFonts w:ascii="Verdana" w:hAnsi="Verdana"/>
          <w:sz w:val="18"/>
          <w:szCs w:val="18"/>
        </w:rPr>
      </w:pPr>
      <w:r w:rsidRPr="009B0474">
        <w:rPr>
          <w:rFonts w:ascii="Verdana" w:hAnsi="Verdana"/>
          <w:sz w:val="18"/>
          <w:szCs w:val="18"/>
        </w:rPr>
        <w:t>Pozvěte</w:t>
      </w:r>
      <w:r>
        <w:rPr>
          <w:rFonts w:ascii="Verdana" w:hAnsi="Verdana"/>
          <w:sz w:val="18"/>
          <w:szCs w:val="18"/>
        </w:rPr>
        <w:t xml:space="preserve"> rodinu a přátele na velikonoční brunch. S veselou jarní atmosférou vám pomůže rodinka zajíčků z nových kousků ze sběratelské kolekce </w:t>
      </w:r>
      <w:r w:rsidRPr="009B0474">
        <w:rPr>
          <w:rFonts w:ascii="Verdana" w:hAnsi="Verdana"/>
          <w:b/>
          <w:bCs/>
          <w:sz w:val="18"/>
          <w:szCs w:val="18"/>
        </w:rPr>
        <w:t>Spring Fantasy</w:t>
      </w:r>
      <w:r>
        <w:rPr>
          <w:rFonts w:ascii="Verdana" w:hAnsi="Verdana"/>
          <w:sz w:val="18"/>
          <w:szCs w:val="18"/>
        </w:rPr>
        <w:t xml:space="preserve">! Německá porcelánka </w:t>
      </w:r>
      <w:r w:rsidRPr="009B0474">
        <w:rPr>
          <w:rFonts w:ascii="Verdana" w:hAnsi="Verdana"/>
          <w:b/>
          <w:bCs/>
          <w:sz w:val="18"/>
          <w:szCs w:val="18"/>
        </w:rPr>
        <w:t xml:space="preserve">Villeroy &amp; Boch </w:t>
      </w:r>
      <w:r>
        <w:rPr>
          <w:rFonts w:ascii="Verdana" w:hAnsi="Verdana"/>
          <w:sz w:val="18"/>
          <w:szCs w:val="18"/>
        </w:rPr>
        <w:t xml:space="preserve">i letos navazuje na motivy, které již léta dělají radost milovníkům nostalgického nádobí po celém světě. </w:t>
      </w:r>
    </w:p>
    <w:p w14:paraId="5A6C7F99" w14:textId="77777777" w:rsidR="009B0474" w:rsidRDefault="009B0474" w:rsidP="006D265C">
      <w:pPr>
        <w:jc w:val="both"/>
        <w:rPr>
          <w:rFonts w:ascii="Verdana" w:hAnsi="Verdana"/>
          <w:sz w:val="18"/>
          <w:szCs w:val="18"/>
        </w:rPr>
      </w:pPr>
    </w:p>
    <w:p w14:paraId="0F67ECE6" w14:textId="37E60F5D" w:rsidR="009B0474" w:rsidRPr="009B0474" w:rsidRDefault="009B0474" w:rsidP="006D26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Kolekci vévodí </w:t>
      </w:r>
      <w:r w:rsidRPr="009B0474">
        <w:rPr>
          <w:rFonts w:ascii="Verdana" w:hAnsi="Verdana"/>
          <w:b/>
          <w:bCs/>
          <w:sz w:val="18"/>
          <w:szCs w:val="18"/>
        </w:rPr>
        <w:t>typické jarní vzory</w:t>
      </w:r>
      <w:r>
        <w:rPr>
          <w:rFonts w:ascii="Verdana" w:hAnsi="Verdana"/>
          <w:sz w:val="18"/>
          <w:szCs w:val="18"/>
        </w:rPr>
        <w:t xml:space="preserve">: kraslice, kvítky, poupátka a zajíčci. Na </w:t>
      </w:r>
      <w:r w:rsidRPr="009B0474">
        <w:rPr>
          <w:rFonts w:ascii="Verdana" w:hAnsi="Verdana"/>
          <w:b/>
          <w:bCs/>
          <w:sz w:val="18"/>
          <w:szCs w:val="18"/>
        </w:rPr>
        <w:t>jemném bílém porcelánu</w:t>
      </w:r>
      <w:r>
        <w:rPr>
          <w:rFonts w:ascii="Verdana" w:hAnsi="Verdana"/>
          <w:sz w:val="18"/>
          <w:szCs w:val="18"/>
        </w:rPr>
        <w:t xml:space="preserve"> září zelená, žlutá a pastelové barvy. Kromě talířů a šálků různých velikostí jsou v kolekci k dispozici též mísy, originální vázy, gobelíny, prostírky či dekorace ve tvaru závěsného vajíčka. Kromě bohatě prostřeného stolu tak </w:t>
      </w:r>
      <w:hyperlink r:id="rId12" w:history="1">
        <w:r w:rsidRPr="0086166B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Spring Fantasy</w:t>
        </w:r>
      </w:hyperlink>
      <w:r>
        <w:rPr>
          <w:rFonts w:ascii="Verdana" w:hAnsi="Verdana"/>
          <w:sz w:val="18"/>
          <w:szCs w:val="18"/>
        </w:rPr>
        <w:t xml:space="preserve"> poslouží také jako svěží a hravá dekorace. </w:t>
      </w:r>
    </w:p>
    <w:p w14:paraId="20F7DEA4" w14:textId="77777777" w:rsidR="009B0474" w:rsidRDefault="009B0474" w:rsidP="006D265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024FE10" w14:textId="77777777" w:rsidR="00126E57" w:rsidRPr="00A165E9" w:rsidRDefault="009B0474" w:rsidP="006D265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B0474">
        <w:rPr>
          <w:rFonts w:ascii="Verdana" w:hAnsi="Verdana"/>
          <w:b/>
          <w:bCs/>
          <w:sz w:val="18"/>
          <w:szCs w:val="18"/>
        </w:rPr>
        <w:t>Ručně malované</w:t>
      </w:r>
      <w:r>
        <w:rPr>
          <w:rFonts w:ascii="Verdana" w:hAnsi="Verdana"/>
          <w:sz w:val="18"/>
          <w:szCs w:val="18"/>
        </w:rPr>
        <w:t xml:space="preserve"> kousky z kolekce </w:t>
      </w:r>
      <w:r w:rsidRPr="009B0474">
        <w:rPr>
          <w:rFonts w:ascii="Verdana" w:hAnsi="Verdana"/>
          <w:b/>
          <w:bCs/>
          <w:sz w:val="18"/>
          <w:szCs w:val="18"/>
        </w:rPr>
        <w:t>Spring Fantasy</w:t>
      </w:r>
      <w:r>
        <w:rPr>
          <w:rFonts w:ascii="Verdana" w:hAnsi="Verdana"/>
          <w:sz w:val="18"/>
          <w:szCs w:val="18"/>
        </w:rPr>
        <w:t xml:space="preserve"> se stanou v každé domácnosti </w:t>
      </w:r>
      <w:r w:rsidRPr="009B0474">
        <w:rPr>
          <w:rFonts w:ascii="Verdana" w:hAnsi="Verdana"/>
          <w:b/>
          <w:bCs/>
          <w:sz w:val="18"/>
          <w:szCs w:val="18"/>
        </w:rPr>
        <w:t>krásným jarním doplňkem</w:t>
      </w:r>
      <w:r>
        <w:rPr>
          <w:rFonts w:ascii="Verdana" w:hAnsi="Verdana"/>
          <w:sz w:val="18"/>
          <w:szCs w:val="18"/>
        </w:rPr>
        <w:t xml:space="preserve">, který přitáhne pozornost hostů. Hodí se též jako </w:t>
      </w:r>
      <w:r w:rsidRPr="009B0474">
        <w:rPr>
          <w:rFonts w:ascii="Verdana" w:hAnsi="Verdana"/>
          <w:b/>
          <w:bCs/>
          <w:sz w:val="18"/>
          <w:szCs w:val="18"/>
        </w:rPr>
        <w:t>originální velikonoční dárek</w:t>
      </w:r>
      <w:r>
        <w:rPr>
          <w:rFonts w:ascii="Verdana" w:hAnsi="Verdana"/>
          <w:sz w:val="18"/>
          <w:szCs w:val="18"/>
        </w:rPr>
        <w:t xml:space="preserve">. Všechny najdete </w:t>
      </w:r>
      <w:r w:rsidR="00EF7AB7" w:rsidRPr="00A165E9">
        <w:rPr>
          <w:rFonts w:ascii="Verdana" w:hAnsi="Verdana"/>
          <w:sz w:val="18"/>
          <w:szCs w:val="18"/>
        </w:rPr>
        <w:t>v</w:t>
      </w:r>
      <w:r w:rsidR="00206EBD" w:rsidRPr="00A165E9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A61525">
        <w:rPr>
          <w:rFonts w:ascii="Verdana" w:hAnsi="Verdana"/>
          <w:sz w:val="18"/>
          <w:szCs w:val="18"/>
        </w:rPr>
        <w:t>.</w:t>
      </w:r>
      <w:r w:rsidR="009A05DC" w:rsidRPr="00A165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Prohlédnout a objednat si je můžete také</w:t>
      </w:r>
      <w:r w:rsidR="00E2271E">
        <w:rPr>
          <w:rFonts w:ascii="Verdana" w:hAnsi="Verdana"/>
          <w:sz w:val="18"/>
          <w:szCs w:val="18"/>
        </w:rPr>
        <w:t xml:space="preserve"> v</w:t>
      </w:r>
      <w:r w:rsidR="00674970" w:rsidRPr="00A165E9">
        <w:rPr>
          <w:rFonts w:ascii="Verdana" w:hAnsi="Verdana"/>
          <w:sz w:val="18"/>
          <w:szCs w:val="18"/>
        </w:rPr>
        <w:t xml:space="preserve"> e-shopu </w:t>
      </w:r>
      <w:hyperlink r:id="rId13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06338668" w14:textId="0C6DF1CB" w:rsidR="00020E46" w:rsidRDefault="00A600BD" w:rsidP="006D265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594D94E" wp14:editId="0C324D53">
            <wp:simplePos x="0" y="0"/>
            <wp:positionH relativeFrom="page">
              <wp:posOffset>4908550</wp:posOffset>
            </wp:positionH>
            <wp:positionV relativeFrom="paragraph">
              <wp:posOffset>163195</wp:posOffset>
            </wp:positionV>
            <wp:extent cx="191262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99" y="21320"/>
                <wp:lineTo x="212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2D20DFD" wp14:editId="300D44FF">
            <wp:simplePos x="0" y="0"/>
            <wp:positionH relativeFrom="column">
              <wp:posOffset>2084070</wp:posOffset>
            </wp:positionH>
            <wp:positionV relativeFrom="paragraph">
              <wp:posOffset>159385</wp:posOffset>
            </wp:positionV>
            <wp:extent cx="187452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293" y="21424"/>
                <wp:lineTo x="2129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069F" w14:textId="44FF6618" w:rsidR="00A600BD" w:rsidRPr="00A165E9" w:rsidRDefault="00A600BD" w:rsidP="006D265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1D0451" wp14:editId="69A1DAE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78330" cy="1250791"/>
            <wp:effectExtent l="0" t="0" r="7620" b="6985"/>
            <wp:wrapTight wrapText="bothSides">
              <wp:wrapPolygon edited="0">
                <wp:start x="0" y="0"/>
                <wp:lineTo x="0" y="21392"/>
                <wp:lineTo x="21469" y="21392"/>
                <wp:lineTo x="214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7E80D" w14:textId="7517AC58" w:rsidR="00EE62CE" w:rsidRDefault="00EE62CE" w:rsidP="006D265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034F158B" w14:textId="77777777" w:rsidR="00A600BD" w:rsidRPr="00A165E9" w:rsidRDefault="00A600BD" w:rsidP="006D265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74DEAE8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33971E4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5DD31DB8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07280DF7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6AC6259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3E45AAD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11B841B8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64BDDF1F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632599B4" w14:textId="77777777" w:rsidR="00AA0367" w:rsidRPr="00A165E9" w:rsidRDefault="00666A2D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34866861" w14:textId="77777777" w:rsidR="00AA0367" w:rsidRPr="00A165E9" w:rsidRDefault="00666A2D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35F30D9" w14:textId="77777777" w:rsidR="00AA0367" w:rsidRPr="00A165E9" w:rsidRDefault="009B0474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5EE1B783" wp14:editId="1449FEAD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5E1C5FB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1174FD29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5020D29A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4258" w14:textId="77777777" w:rsidR="00666A2D" w:rsidRDefault="00666A2D">
      <w:r>
        <w:separator/>
      </w:r>
    </w:p>
  </w:endnote>
  <w:endnote w:type="continuationSeparator" w:id="0">
    <w:p w14:paraId="3A9CC8A0" w14:textId="77777777" w:rsidR="00666A2D" w:rsidRDefault="0066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3ADF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9880" w14:textId="77777777" w:rsidR="0048173B" w:rsidRDefault="009B0474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446DE7" wp14:editId="1538E4ED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3C91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DAA1" w14:textId="77777777" w:rsidR="00666A2D" w:rsidRDefault="00666A2D">
      <w:r>
        <w:separator/>
      </w:r>
    </w:p>
  </w:footnote>
  <w:footnote w:type="continuationSeparator" w:id="0">
    <w:p w14:paraId="3F253153" w14:textId="77777777" w:rsidR="00666A2D" w:rsidRDefault="0066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94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E5BA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6B0E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B2964"/>
    <w:rsid w:val="001B2C89"/>
    <w:rsid w:val="001C3F1C"/>
    <w:rsid w:val="00206EBD"/>
    <w:rsid w:val="00210827"/>
    <w:rsid w:val="00227183"/>
    <w:rsid w:val="00292A67"/>
    <w:rsid w:val="002F4225"/>
    <w:rsid w:val="00306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5D84"/>
    <w:rsid w:val="004270E1"/>
    <w:rsid w:val="00442F86"/>
    <w:rsid w:val="00451279"/>
    <w:rsid w:val="00452204"/>
    <w:rsid w:val="0048147C"/>
    <w:rsid w:val="0048173B"/>
    <w:rsid w:val="004E575E"/>
    <w:rsid w:val="004F11CF"/>
    <w:rsid w:val="004F5C52"/>
    <w:rsid w:val="005010A0"/>
    <w:rsid w:val="00523302"/>
    <w:rsid w:val="005307EE"/>
    <w:rsid w:val="0058576C"/>
    <w:rsid w:val="00585BD8"/>
    <w:rsid w:val="005F16E5"/>
    <w:rsid w:val="005F2D73"/>
    <w:rsid w:val="00604D47"/>
    <w:rsid w:val="00626017"/>
    <w:rsid w:val="00630DD4"/>
    <w:rsid w:val="00634710"/>
    <w:rsid w:val="00640AF2"/>
    <w:rsid w:val="00644D75"/>
    <w:rsid w:val="00647B56"/>
    <w:rsid w:val="00666A2D"/>
    <w:rsid w:val="00674970"/>
    <w:rsid w:val="00674BD8"/>
    <w:rsid w:val="00693255"/>
    <w:rsid w:val="006A5809"/>
    <w:rsid w:val="006B71F4"/>
    <w:rsid w:val="006D265C"/>
    <w:rsid w:val="00702873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7F11A0"/>
    <w:rsid w:val="008006BD"/>
    <w:rsid w:val="00811E02"/>
    <w:rsid w:val="00842AB9"/>
    <w:rsid w:val="00853D3B"/>
    <w:rsid w:val="0086166B"/>
    <w:rsid w:val="00861B17"/>
    <w:rsid w:val="008823D5"/>
    <w:rsid w:val="00885ACB"/>
    <w:rsid w:val="00897883"/>
    <w:rsid w:val="008A6784"/>
    <w:rsid w:val="008C7CF0"/>
    <w:rsid w:val="008D0248"/>
    <w:rsid w:val="008D22C7"/>
    <w:rsid w:val="00906701"/>
    <w:rsid w:val="00940774"/>
    <w:rsid w:val="00944212"/>
    <w:rsid w:val="0096158C"/>
    <w:rsid w:val="00964CA5"/>
    <w:rsid w:val="00966EC9"/>
    <w:rsid w:val="00967636"/>
    <w:rsid w:val="00971E82"/>
    <w:rsid w:val="00974540"/>
    <w:rsid w:val="00991004"/>
    <w:rsid w:val="00995D8C"/>
    <w:rsid w:val="009A05DC"/>
    <w:rsid w:val="009B0474"/>
    <w:rsid w:val="009D2651"/>
    <w:rsid w:val="009F7F68"/>
    <w:rsid w:val="00A165E9"/>
    <w:rsid w:val="00A4487B"/>
    <w:rsid w:val="00A50FDD"/>
    <w:rsid w:val="00A600BD"/>
    <w:rsid w:val="00A61525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774CE"/>
    <w:rsid w:val="00C93C9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DC7B75"/>
    <w:rsid w:val="00E20903"/>
    <w:rsid w:val="00E2271E"/>
    <w:rsid w:val="00E46834"/>
    <w:rsid w:val="00E556BF"/>
    <w:rsid w:val="00E602D6"/>
    <w:rsid w:val="00E60BBF"/>
    <w:rsid w:val="00E60C0D"/>
    <w:rsid w:val="00E92601"/>
    <w:rsid w:val="00EB5841"/>
    <w:rsid w:val="00ED51FF"/>
    <w:rsid w:val="00ED7604"/>
    <w:rsid w:val="00EE62CE"/>
    <w:rsid w:val="00EF25D7"/>
    <w:rsid w:val="00EF7AB7"/>
    <w:rsid w:val="00F05E32"/>
    <w:rsid w:val="00F4404B"/>
    <w:rsid w:val="00F708C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DFE13"/>
  <w15:chartTrackingRefBased/>
  <w15:docId w15:val="{4A891CA7-16BF-6849-BA20-3118E25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86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spring-fantasy/?order=-date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07B5-1717-4BB6-ACF2-5CDA7020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2020-01-28T15:56:00Z</dcterms:created>
  <dcterms:modified xsi:type="dcterms:W3CDTF">2020-02-03T10:15:00Z</dcterms:modified>
</cp:coreProperties>
</file>