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F6E16DD" w:rsidR="009F5DE5" w:rsidRDefault="009F5DE5">
                            <w:r w:rsidRPr="009F5DE5">
                              <w:rPr>
                                <w:noProof/>
                              </w:rPr>
                              <w:drawing>
                                <wp:inline distT="0" distB="0" distL="0" distR="0" wp14:anchorId="5D6FE2B7" wp14:editId="27D0E5B6">
                                  <wp:extent cx="1067435" cy="1067435"/>
                                  <wp:effectExtent l="0" t="0" r="0" b="0"/>
                                  <wp:docPr id="1" name="Picture 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06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1F6E16DD" w:rsidR="009F5DE5" w:rsidRDefault="009F5DE5">
                      <w:r w:rsidRPr="009F5DE5">
                        <w:drawing>
                          <wp:inline distT="0" distB="0" distL="0" distR="0" wp14:anchorId="5D6FE2B7" wp14:editId="27D0E5B6">
                            <wp:extent cx="1067435" cy="1067435"/>
                            <wp:effectExtent l="0" t="0" r="0" b="0"/>
                            <wp:docPr id="1" name="Picture 1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067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4D3177E9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BA38C5">
        <w:rPr>
          <w:rFonts w:ascii="Verdana" w:hAnsi="Verdana" w:cs="Times New Roman"/>
          <w:b/>
          <w:spacing w:val="60"/>
          <w:sz w:val="18"/>
          <w:szCs w:val="18"/>
        </w:rPr>
        <w:t>5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1873EFA9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3B408C" w:rsidRPr="00EB5841">
        <w:rPr>
          <w:rFonts w:ascii="Verdana" w:hAnsi="Verdana" w:cs="Times New Roman"/>
          <w:sz w:val="18"/>
          <w:szCs w:val="18"/>
        </w:rPr>
        <w:t xml:space="preserve">NOVINKA </w:t>
      </w:r>
      <w:r w:rsidR="003B408C" w:rsidRPr="00EB5841">
        <w:rPr>
          <w:rFonts w:ascii="Verdana" w:hAnsi="Verdana"/>
          <w:sz w:val="18"/>
          <w:szCs w:val="18"/>
        </w:rPr>
        <w:t>–</w:t>
      </w:r>
      <w:r w:rsidR="00EB5841" w:rsidRPr="00EB5841">
        <w:rPr>
          <w:rFonts w:ascii="Verdana" w:hAnsi="Verdana" w:cs="Times New Roman"/>
          <w:sz w:val="18"/>
          <w:szCs w:val="18"/>
        </w:rPr>
        <w:t xml:space="preserve"> </w:t>
      </w:r>
      <w:r w:rsidR="005A6624">
        <w:rPr>
          <w:rFonts w:ascii="Verdana" w:hAnsi="Verdana" w:cs="Times New Roman"/>
          <w:sz w:val="18"/>
          <w:szCs w:val="18"/>
        </w:rPr>
        <w:t xml:space="preserve">Kolekce Food </w:t>
      </w:r>
      <w:proofErr w:type="spellStart"/>
      <w:r w:rsidR="005A6624">
        <w:rPr>
          <w:rFonts w:ascii="Verdana" w:hAnsi="Verdana" w:cs="Times New Roman"/>
          <w:sz w:val="18"/>
          <w:szCs w:val="18"/>
        </w:rPr>
        <w:t>Concept</w:t>
      </w:r>
      <w:proofErr w:type="spellEnd"/>
      <w:r w:rsidR="005A6624">
        <w:rPr>
          <w:rFonts w:ascii="Verdana" w:hAnsi="Verdana" w:cs="Times New Roman"/>
          <w:sz w:val="18"/>
          <w:szCs w:val="18"/>
        </w:rPr>
        <w:t xml:space="preserve"> vás přenese ke středomořskému grilu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2DF302C1" w14:textId="19A6E66E" w:rsidR="009F5DE5" w:rsidRDefault="004F1BB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Značka </w:t>
      </w:r>
      <w:proofErr w:type="spellStart"/>
      <w:r w:rsidRPr="004F1BBE">
        <w:rPr>
          <w:rFonts w:ascii="Verdana" w:hAnsi="Verdana"/>
          <w:b/>
          <w:bCs/>
          <w:sz w:val="18"/>
          <w:szCs w:val="18"/>
        </w:rPr>
        <w:t>Casa</w:t>
      </w:r>
      <w:proofErr w:type="spellEnd"/>
      <w:r w:rsidRPr="004F1BBE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1BBE">
        <w:rPr>
          <w:rFonts w:ascii="Verdana" w:hAnsi="Verdana"/>
          <w:b/>
          <w:bCs/>
          <w:sz w:val="18"/>
          <w:szCs w:val="18"/>
        </w:rPr>
        <w:t>Alegre</w:t>
      </w:r>
      <w:proofErr w:type="spellEnd"/>
      <w:r>
        <w:rPr>
          <w:rFonts w:ascii="Verdana" w:hAnsi="Verdana"/>
          <w:sz w:val="18"/>
          <w:szCs w:val="18"/>
        </w:rPr>
        <w:t xml:space="preserve"> se inspirovala </w:t>
      </w:r>
      <w:r w:rsidRPr="004F1BBE">
        <w:rPr>
          <w:rFonts w:ascii="Verdana" w:hAnsi="Verdana"/>
          <w:b/>
          <w:bCs/>
          <w:sz w:val="18"/>
          <w:szCs w:val="18"/>
        </w:rPr>
        <w:t>uvolněnou středomořskou atmosférou</w:t>
      </w:r>
      <w:r>
        <w:rPr>
          <w:rFonts w:ascii="Verdana" w:hAnsi="Verdana"/>
          <w:sz w:val="18"/>
          <w:szCs w:val="18"/>
        </w:rPr>
        <w:t xml:space="preserve">. Do designu svého jedinečného </w:t>
      </w:r>
      <w:r w:rsidRPr="004F1BBE">
        <w:rPr>
          <w:rFonts w:ascii="Verdana" w:hAnsi="Verdana"/>
          <w:b/>
          <w:bCs/>
          <w:sz w:val="18"/>
          <w:szCs w:val="18"/>
        </w:rPr>
        <w:t>kameninového nádobí</w:t>
      </w:r>
      <w:r>
        <w:rPr>
          <w:rFonts w:ascii="Verdana" w:hAnsi="Verdana"/>
          <w:sz w:val="18"/>
          <w:szCs w:val="18"/>
        </w:rPr>
        <w:t xml:space="preserve"> vtiskla náladu velkých rodinných setkání plných chutí a vůní, ale také ducha moře a horkého slunce. Kolekce </w:t>
      </w:r>
      <w:r w:rsidRPr="004F1BBE">
        <w:rPr>
          <w:rFonts w:ascii="Verdana" w:hAnsi="Verdana"/>
          <w:b/>
          <w:bCs/>
          <w:sz w:val="18"/>
          <w:szCs w:val="18"/>
        </w:rPr>
        <w:t xml:space="preserve">Food </w:t>
      </w:r>
      <w:proofErr w:type="spellStart"/>
      <w:r w:rsidRPr="004F1BBE">
        <w:rPr>
          <w:rFonts w:ascii="Verdana" w:hAnsi="Verdana"/>
          <w:b/>
          <w:bCs/>
          <w:sz w:val="18"/>
          <w:szCs w:val="18"/>
        </w:rPr>
        <w:t>Concept</w:t>
      </w:r>
      <w:proofErr w:type="spellEnd"/>
      <w:r>
        <w:rPr>
          <w:rFonts w:ascii="Verdana" w:hAnsi="Verdana"/>
          <w:sz w:val="18"/>
          <w:szCs w:val="18"/>
        </w:rPr>
        <w:t xml:space="preserve"> je určená pro chvíle strávené kolem </w:t>
      </w:r>
      <w:r w:rsidRPr="005A6624">
        <w:rPr>
          <w:rFonts w:ascii="Verdana" w:hAnsi="Verdana"/>
          <w:b/>
          <w:bCs/>
          <w:sz w:val="18"/>
          <w:szCs w:val="18"/>
        </w:rPr>
        <w:t>grilu s dobrým jídlem a společností</w:t>
      </w:r>
      <w:r>
        <w:rPr>
          <w:rFonts w:ascii="Verdana" w:hAnsi="Verdana"/>
          <w:sz w:val="18"/>
          <w:szCs w:val="18"/>
        </w:rPr>
        <w:t xml:space="preserve">. </w:t>
      </w:r>
    </w:p>
    <w:p w14:paraId="32E2C694" w14:textId="40E8F395" w:rsidR="004F1BBE" w:rsidRDefault="004F1BB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3D57079" w14:textId="6BFC1BF0" w:rsidR="004F1BBE" w:rsidRDefault="004F1BB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Každý kousek z kolekce </w:t>
      </w:r>
      <w:hyperlink r:id="rId12" w:history="1">
        <w:r w:rsidRPr="00BA38C5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Food </w:t>
        </w:r>
        <w:proofErr w:type="spellStart"/>
        <w:r w:rsidRPr="00BA38C5">
          <w:rPr>
            <w:rStyle w:val="Hypertextovodkaz"/>
            <w:rFonts w:ascii="Verdana" w:hAnsi="Verdana"/>
            <w:b/>
            <w:bCs/>
            <w:sz w:val="18"/>
            <w:szCs w:val="18"/>
          </w:rPr>
          <w:t>Concept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se vyznačuje originálním vzhledem a praktičností. V sadě nádobí nechybí velké i menší grilovací talíře, talíře na špízy, na hamburgery,</w:t>
      </w:r>
      <w:r w:rsidR="005A6624">
        <w:rPr>
          <w:rFonts w:ascii="Verdana" w:hAnsi="Verdana"/>
          <w:sz w:val="18"/>
          <w:szCs w:val="18"/>
        </w:rPr>
        <w:t xml:space="preserve"> na klobásy a miska na omáčky. V první řadě jde o jídlo, a proto jsou talíře opatřeny speciálními linkami, které pomáhají při servírovaní. Na okrajích nádobí jsou úchopy pro snadnější přenášení bez spálených prstů. </w:t>
      </w:r>
      <w:r>
        <w:rPr>
          <w:rFonts w:ascii="Verdana" w:hAnsi="Verdana"/>
          <w:sz w:val="18"/>
          <w:szCs w:val="18"/>
        </w:rPr>
        <w:t xml:space="preserve"> </w:t>
      </w:r>
    </w:p>
    <w:p w14:paraId="2408662A" w14:textId="77777777" w:rsidR="009F5DE5" w:rsidRDefault="009F5DE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5B1A3112" w:rsidR="00126E57" w:rsidRDefault="005A662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Kolekce kameninového nádobí značky </w:t>
      </w:r>
      <w:proofErr w:type="spellStart"/>
      <w:r w:rsidRPr="005A6624">
        <w:rPr>
          <w:rFonts w:ascii="Verdana" w:hAnsi="Verdana"/>
          <w:b/>
          <w:bCs/>
          <w:sz w:val="18"/>
          <w:szCs w:val="18"/>
        </w:rPr>
        <w:t>Casa</w:t>
      </w:r>
      <w:proofErr w:type="spellEnd"/>
      <w:r w:rsidRPr="005A6624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A6624">
        <w:rPr>
          <w:rFonts w:ascii="Verdana" w:hAnsi="Verdana"/>
          <w:b/>
          <w:bCs/>
          <w:sz w:val="18"/>
          <w:szCs w:val="18"/>
        </w:rPr>
        <w:t>Alegre</w:t>
      </w:r>
      <w:proofErr w:type="spellEnd"/>
      <w:r>
        <w:rPr>
          <w:rFonts w:ascii="Verdana" w:hAnsi="Verdana"/>
          <w:sz w:val="18"/>
          <w:szCs w:val="18"/>
        </w:rPr>
        <w:t xml:space="preserve"> spojuje robustní design a barevná paleta inspirovaná středomořskou přírodou. Díky tomu můžete jednotlivé kousky snadno kombinovat a vytvořit si tak u sebe doma atmosféru přímořské restaurace. Prohlédněte si kolekci </w:t>
      </w:r>
      <w:r w:rsidRPr="005A6624">
        <w:rPr>
          <w:rFonts w:ascii="Verdana" w:hAnsi="Verdana"/>
          <w:b/>
          <w:bCs/>
          <w:sz w:val="18"/>
          <w:szCs w:val="18"/>
        </w:rPr>
        <w:t xml:space="preserve">Food </w:t>
      </w:r>
      <w:proofErr w:type="spellStart"/>
      <w:r w:rsidRPr="005A6624">
        <w:rPr>
          <w:rFonts w:ascii="Verdana" w:hAnsi="Verdana"/>
          <w:b/>
          <w:bCs/>
          <w:sz w:val="18"/>
          <w:szCs w:val="18"/>
        </w:rPr>
        <w:t>Concept</w:t>
      </w:r>
      <w:proofErr w:type="spellEnd"/>
      <w:r w:rsidR="00EB5841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3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2A3FF674" w14:textId="77777777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2DE7FD4" w14:textId="44EC305F" w:rsidR="00EE62CE" w:rsidRDefault="009C188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9905EA" wp14:editId="6E21C03D">
            <wp:simplePos x="0" y="0"/>
            <wp:positionH relativeFrom="margin">
              <wp:posOffset>4080510</wp:posOffset>
            </wp:positionH>
            <wp:positionV relativeFrom="paragraph">
              <wp:posOffset>149860</wp:posOffset>
            </wp:positionV>
            <wp:extent cx="200406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354" y="21281"/>
                <wp:lineTo x="2135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B39BC5" wp14:editId="73916A28">
            <wp:simplePos x="0" y="0"/>
            <wp:positionH relativeFrom="column">
              <wp:posOffset>2026920</wp:posOffset>
            </wp:positionH>
            <wp:positionV relativeFrom="paragraph">
              <wp:posOffset>158750</wp:posOffset>
            </wp:positionV>
            <wp:extent cx="200787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313" y="21231"/>
                <wp:lineTo x="2131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7449D5" wp14:editId="41F45190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990725" cy="1325880"/>
            <wp:effectExtent l="0" t="0" r="9525" b="7620"/>
            <wp:wrapTight wrapText="bothSides">
              <wp:wrapPolygon edited="0">
                <wp:start x="0" y="0"/>
                <wp:lineTo x="0" y="21414"/>
                <wp:lineTo x="21497" y="21414"/>
                <wp:lineTo x="214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AD0FD" w14:textId="2D7B5A83" w:rsidR="00EE62CE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F69E338" w14:textId="77777777" w:rsidR="00647B56" w:rsidRPr="005307E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D6415B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D6415B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111F" w14:textId="77777777" w:rsidR="00D6415B" w:rsidRDefault="00D6415B">
      <w:r>
        <w:separator/>
      </w:r>
    </w:p>
  </w:endnote>
  <w:endnote w:type="continuationSeparator" w:id="0">
    <w:p w14:paraId="4D121B44" w14:textId="77777777" w:rsidR="00D6415B" w:rsidRDefault="00D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4380" w14:textId="77777777" w:rsidR="00D6415B" w:rsidRDefault="00D6415B">
      <w:r>
        <w:separator/>
      </w:r>
    </w:p>
  </w:footnote>
  <w:footnote w:type="continuationSeparator" w:id="0">
    <w:p w14:paraId="2107AE3F" w14:textId="77777777" w:rsidR="00D6415B" w:rsidRDefault="00D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92A67"/>
    <w:rsid w:val="002F4225"/>
    <w:rsid w:val="00306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5010A0"/>
    <w:rsid w:val="005307EE"/>
    <w:rsid w:val="005804E9"/>
    <w:rsid w:val="0058576C"/>
    <w:rsid w:val="005A6624"/>
    <w:rsid w:val="005F16E5"/>
    <w:rsid w:val="005F2D73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44212"/>
    <w:rsid w:val="0096158C"/>
    <w:rsid w:val="00966EC9"/>
    <w:rsid w:val="00971E82"/>
    <w:rsid w:val="00974540"/>
    <w:rsid w:val="00991004"/>
    <w:rsid w:val="00995D8C"/>
    <w:rsid w:val="009A05DC"/>
    <w:rsid w:val="009C1881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A38C5"/>
    <w:rsid w:val="00BC0BF8"/>
    <w:rsid w:val="00BC5923"/>
    <w:rsid w:val="00BD3733"/>
    <w:rsid w:val="00BE5920"/>
    <w:rsid w:val="00BF3B92"/>
    <w:rsid w:val="00C1086F"/>
    <w:rsid w:val="00C13003"/>
    <w:rsid w:val="00C93C9A"/>
    <w:rsid w:val="00CC7000"/>
    <w:rsid w:val="00CD7C68"/>
    <w:rsid w:val="00CE33E0"/>
    <w:rsid w:val="00D218B5"/>
    <w:rsid w:val="00D56107"/>
    <w:rsid w:val="00D6415B"/>
    <w:rsid w:val="00D80B29"/>
    <w:rsid w:val="00D9178A"/>
    <w:rsid w:val="00DA7B7E"/>
    <w:rsid w:val="00DB223A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vyhledavani/?string=food+concept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288A-F5FB-4A49-909B-28066CE6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4</cp:revision>
  <cp:lastPrinted>1899-12-31T23:00:00Z</cp:lastPrinted>
  <dcterms:created xsi:type="dcterms:W3CDTF">2020-04-13T18:06:00Z</dcterms:created>
  <dcterms:modified xsi:type="dcterms:W3CDTF">2020-04-14T07:29:00Z</dcterms:modified>
</cp:coreProperties>
</file>