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28FB1259" w:rsidR="000B75A3" w:rsidRPr="002175F8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 w:rsidRPr="002175F8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A258" wp14:editId="22C1456D">
                <wp:simplePos x="0" y="0"/>
                <wp:positionH relativeFrom="column">
                  <wp:posOffset>4187</wp:posOffset>
                </wp:positionH>
                <wp:positionV relativeFrom="paragraph">
                  <wp:posOffset>-24702</wp:posOffset>
                </wp:positionV>
                <wp:extent cx="4218915" cy="959667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15" cy="95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3F53B013" w:rsidR="008A203C" w:rsidRDefault="008A203C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08969901" wp14:editId="33DBFFF1">
                                  <wp:extent cx="3775295" cy="706278"/>
                                  <wp:effectExtent l="0" t="0" r="9525" b="508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7657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-1.95pt;width:332.2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" filled="f" stroked="f">
                <v:textbox>
                  <w:txbxContent>
                    <w:p w14:paraId="57737947" w14:textId="3F53B013" w:rsidR="008A203C" w:rsidRDefault="008A203C"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08969901" wp14:editId="33DBFFF1">
                            <wp:extent cx="3775295" cy="706278"/>
                            <wp:effectExtent l="0" t="0" r="9525" b="508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7657" cy="708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AF66" w14:textId="77777777" w:rsidR="000B75A3" w:rsidRPr="002175F8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6F4BB897" w14:textId="77777777" w:rsidR="000B75A3" w:rsidRPr="002175F8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6F55F35" w14:textId="77777777" w:rsidR="000B75A3" w:rsidRPr="002175F8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E5252E3" w14:textId="77777777" w:rsidR="000B75A3" w:rsidRPr="002175F8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8D61A1" w14:textId="0DC949A1" w:rsidR="000D5B62" w:rsidRPr="002175F8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2175F8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2175F8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2175F8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2175F8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F3F671E" w:rsidR="000D5B62" w:rsidRPr="002175F8" w:rsidRDefault="00B60A6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2175F8">
        <w:rPr>
          <w:rFonts w:ascii="Verdana" w:hAnsi="Verdana" w:cs="Verdana"/>
          <w:b/>
          <w:spacing w:val="60"/>
          <w:sz w:val="18"/>
          <w:szCs w:val="18"/>
        </w:rPr>
        <w:t>2</w:t>
      </w:r>
      <w:r w:rsidR="007363C4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2175F8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86902" w:rsidRPr="002175F8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2175F8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2175F8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23E73312" w:rsidR="008D0248" w:rsidRPr="002175F8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2175F8">
        <w:rPr>
          <w:rFonts w:ascii="Verdana" w:hAnsi="Verdana"/>
          <w:b/>
          <w:sz w:val="18"/>
          <w:szCs w:val="18"/>
        </w:rPr>
        <w:t xml:space="preserve">TZ – </w:t>
      </w:r>
      <w:r w:rsidR="008A203C" w:rsidRPr="002175F8">
        <w:rPr>
          <w:rFonts w:ascii="Verdana" w:hAnsi="Verdana" w:cs="Times New Roman"/>
          <w:b/>
          <w:sz w:val="18"/>
          <w:szCs w:val="18"/>
        </w:rPr>
        <w:t>Při výběru čaje při kojení a pro malé děti buďte opatrní</w:t>
      </w:r>
      <w:r w:rsidR="00901154" w:rsidRPr="002175F8">
        <w:rPr>
          <w:rFonts w:ascii="Verdana" w:hAnsi="Verdana" w:cs="Times New Roman"/>
          <w:b/>
          <w:sz w:val="18"/>
          <w:szCs w:val="18"/>
        </w:rPr>
        <w:t>. Které nápoje bez obav zvolit?</w:t>
      </w:r>
    </w:p>
    <w:p w14:paraId="68AC462B" w14:textId="77777777" w:rsidR="008D0248" w:rsidRPr="002175F8" w:rsidRDefault="008D0248" w:rsidP="0035038D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530865A2" w14:textId="75C2B76E" w:rsidR="00B60A6E" w:rsidRPr="002175F8" w:rsidRDefault="00B60A6E" w:rsidP="0035038D">
      <w:pPr>
        <w:jc w:val="both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Na kvalitu a zdravotní efekty toho, co zkonzumujeme, musíme dbát po celý život. V raném dětství a období kojení je ale obzvlášť důležité podrobit každou potravinu pečlivému zkoumání. A nejinak je tomu i s čaji. Pro kojící matky a malé děti existuje celá řada omezení. </w:t>
      </w:r>
      <w:r w:rsidRPr="002175F8">
        <w:rPr>
          <w:rFonts w:ascii="Verdana" w:hAnsi="Verdana" w:cs="Times New Roman"/>
          <w:b/>
          <w:sz w:val="18"/>
          <w:szCs w:val="18"/>
        </w:rPr>
        <w:t>Co si tedy beze strachu dopřát?</w:t>
      </w:r>
    </w:p>
    <w:p w14:paraId="22B786FF" w14:textId="77777777" w:rsidR="00B60A6E" w:rsidRPr="002175F8" w:rsidRDefault="00B60A6E" w:rsidP="0035038D">
      <w:pPr>
        <w:jc w:val="both"/>
        <w:rPr>
          <w:rFonts w:ascii="Verdana" w:hAnsi="Verdana" w:cs="Times New Roman"/>
          <w:sz w:val="18"/>
          <w:szCs w:val="18"/>
        </w:rPr>
      </w:pPr>
    </w:p>
    <w:p w14:paraId="4A03EC26" w14:textId="2F684897" w:rsidR="00B60A6E" w:rsidRPr="002175F8" w:rsidRDefault="00B60A6E" w:rsidP="0035038D">
      <w:pPr>
        <w:jc w:val="both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Svých oblíbených chutí se nemusíte vzdávat ani při kojení. Pokud </w:t>
      </w:r>
      <w:r w:rsidR="005301EC" w:rsidRPr="002175F8">
        <w:rPr>
          <w:rFonts w:ascii="Verdana" w:hAnsi="Verdana" w:cs="Times New Roman"/>
          <w:sz w:val="18"/>
          <w:szCs w:val="18"/>
        </w:rPr>
        <w:t>jste propadli černému nebo zelenému</w:t>
      </w:r>
      <w:r w:rsidRPr="002175F8">
        <w:rPr>
          <w:rFonts w:ascii="Verdana" w:hAnsi="Verdana" w:cs="Times New Roman"/>
          <w:sz w:val="18"/>
          <w:szCs w:val="18"/>
        </w:rPr>
        <w:t xml:space="preserve"> čaj</w:t>
      </w:r>
      <w:r w:rsidR="005301EC" w:rsidRPr="002175F8">
        <w:rPr>
          <w:rFonts w:ascii="Verdana" w:hAnsi="Verdana" w:cs="Times New Roman"/>
          <w:sz w:val="18"/>
          <w:szCs w:val="18"/>
        </w:rPr>
        <w:t>i</w:t>
      </w:r>
      <w:r w:rsidRPr="002175F8">
        <w:rPr>
          <w:rFonts w:ascii="Verdana" w:hAnsi="Verdana" w:cs="Times New Roman"/>
          <w:sz w:val="18"/>
          <w:szCs w:val="18"/>
        </w:rPr>
        <w:t xml:space="preserve">, ale nechcete konzumovat tein (tedy kofein obsažený v čaji), sáhněte po jeho bezkofeinových variantách. </w:t>
      </w:r>
      <w:r w:rsidR="00EF5A88" w:rsidRPr="002175F8">
        <w:rPr>
          <w:rFonts w:ascii="Verdana" w:hAnsi="Verdana" w:cs="Times New Roman"/>
          <w:sz w:val="18"/>
          <w:szCs w:val="18"/>
        </w:rPr>
        <w:t xml:space="preserve">Dopřejte si černý čaj ze slavné </w:t>
      </w:r>
      <w:r w:rsidR="005301EC" w:rsidRPr="002175F8">
        <w:rPr>
          <w:rFonts w:ascii="Verdana" w:hAnsi="Verdana" w:cs="Times New Roman"/>
          <w:sz w:val="18"/>
          <w:szCs w:val="18"/>
        </w:rPr>
        <w:t xml:space="preserve"> indické čajové </w:t>
      </w:r>
      <w:r w:rsidR="00EF5A88" w:rsidRPr="002175F8">
        <w:rPr>
          <w:rFonts w:ascii="Verdana" w:hAnsi="Verdana" w:cs="Times New Roman"/>
          <w:sz w:val="18"/>
          <w:szCs w:val="18"/>
        </w:rPr>
        <w:t>oblas</w:t>
      </w:r>
      <w:r w:rsidR="005301EC" w:rsidRPr="002175F8">
        <w:rPr>
          <w:rFonts w:ascii="Verdana" w:hAnsi="Verdana" w:cs="Times New Roman"/>
          <w:sz w:val="18"/>
          <w:szCs w:val="18"/>
        </w:rPr>
        <w:t>t</w:t>
      </w:r>
      <w:r w:rsidR="00EF5A88" w:rsidRPr="002175F8">
        <w:rPr>
          <w:rFonts w:ascii="Verdana" w:hAnsi="Verdana" w:cs="Times New Roman"/>
          <w:sz w:val="18"/>
          <w:szCs w:val="18"/>
        </w:rPr>
        <w:t xml:space="preserve">i </w:t>
      </w:r>
      <w:proofErr w:type="spellStart"/>
      <w:r w:rsidR="00EF5A88" w:rsidRPr="002175F8">
        <w:rPr>
          <w:rFonts w:ascii="Verdana" w:hAnsi="Verdana" w:cs="Times New Roman"/>
          <w:b/>
          <w:sz w:val="18"/>
          <w:szCs w:val="18"/>
        </w:rPr>
        <w:t>Darjeeling</w:t>
      </w:r>
      <w:proofErr w:type="spellEnd"/>
      <w:r w:rsidR="00EF5A88" w:rsidRPr="002175F8">
        <w:rPr>
          <w:rFonts w:ascii="Verdana" w:hAnsi="Verdana" w:cs="Times New Roman"/>
          <w:sz w:val="18"/>
          <w:szCs w:val="18"/>
        </w:rPr>
        <w:t xml:space="preserve">, z něhož byl tein </w:t>
      </w:r>
      <w:r w:rsidR="005301EC" w:rsidRPr="002175F8">
        <w:rPr>
          <w:rFonts w:ascii="Verdana" w:hAnsi="Verdana" w:cs="Times New Roman"/>
          <w:sz w:val="18"/>
          <w:szCs w:val="18"/>
        </w:rPr>
        <w:t xml:space="preserve">šetrnou cestou odstraněn. Stejně tak si můžete užít </w:t>
      </w:r>
      <w:r w:rsidR="005301EC" w:rsidRPr="002175F8">
        <w:rPr>
          <w:rFonts w:ascii="Verdana" w:hAnsi="Verdana" w:cs="Times New Roman"/>
          <w:b/>
          <w:sz w:val="18"/>
          <w:szCs w:val="18"/>
        </w:rPr>
        <w:t xml:space="preserve">čínskou </w:t>
      </w:r>
      <w:proofErr w:type="spellStart"/>
      <w:r w:rsidR="005301EC" w:rsidRPr="002175F8">
        <w:rPr>
          <w:rFonts w:ascii="Verdana" w:hAnsi="Verdana" w:cs="Times New Roman"/>
          <w:b/>
          <w:sz w:val="18"/>
          <w:szCs w:val="18"/>
        </w:rPr>
        <w:t>senchu</w:t>
      </w:r>
      <w:proofErr w:type="spellEnd"/>
      <w:r w:rsidR="005301EC" w:rsidRPr="002175F8">
        <w:rPr>
          <w:rFonts w:ascii="Verdana" w:hAnsi="Verdana" w:cs="Times New Roman"/>
          <w:sz w:val="18"/>
          <w:szCs w:val="18"/>
        </w:rPr>
        <w:t>. Tein byl z tohoto čaje odstraněn metodou vysokotlaké extrakce, nápoj si však zachoval svou lahodnou chuť a ostatní kvality.</w:t>
      </w:r>
    </w:p>
    <w:p w14:paraId="4EB58CBD" w14:textId="77777777" w:rsidR="005301EC" w:rsidRPr="002175F8" w:rsidRDefault="005301EC" w:rsidP="0035038D">
      <w:pPr>
        <w:jc w:val="both"/>
        <w:rPr>
          <w:rFonts w:ascii="Verdana" w:hAnsi="Verdana" w:cs="Times New Roman"/>
          <w:sz w:val="18"/>
          <w:szCs w:val="18"/>
        </w:rPr>
      </w:pPr>
    </w:p>
    <w:p w14:paraId="25E51E3B" w14:textId="50C85259" w:rsidR="005301EC" w:rsidRPr="002175F8" w:rsidRDefault="005301EC" w:rsidP="0035038D">
      <w:pPr>
        <w:jc w:val="both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Dětem i maminkám určitě zachutnají dva </w:t>
      </w:r>
      <w:r w:rsidRPr="002175F8">
        <w:rPr>
          <w:rFonts w:ascii="Verdana" w:hAnsi="Verdana" w:cs="Times New Roman"/>
          <w:b/>
          <w:sz w:val="18"/>
          <w:szCs w:val="18"/>
        </w:rPr>
        <w:t>čaje původem z jižní Afriky</w:t>
      </w:r>
      <w:r w:rsidRPr="002175F8">
        <w:rPr>
          <w:rFonts w:ascii="Verdana" w:hAnsi="Verdana" w:cs="Times New Roman"/>
          <w:sz w:val="18"/>
          <w:szCs w:val="18"/>
        </w:rPr>
        <w:t xml:space="preserve">. </w:t>
      </w:r>
      <w:r w:rsidR="0031403C" w:rsidRPr="002175F8">
        <w:rPr>
          <w:rFonts w:ascii="Verdana" w:hAnsi="Verdana" w:cs="Times New Roman"/>
          <w:sz w:val="18"/>
          <w:szCs w:val="18"/>
        </w:rPr>
        <w:t xml:space="preserve">Jde o </w:t>
      </w:r>
      <w:r w:rsidR="0031403C" w:rsidRPr="002175F8">
        <w:rPr>
          <w:rFonts w:ascii="Verdana" w:hAnsi="Verdana" w:cs="Times New Roman"/>
          <w:b/>
          <w:sz w:val="18"/>
          <w:szCs w:val="18"/>
        </w:rPr>
        <w:t>rooibos</w:t>
      </w:r>
      <w:r w:rsidR="0031403C" w:rsidRPr="002175F8">
        <w:rPr>
          <w:rFonts w:ascii="Verdana" w:hAnsi="Verdana" w:cs="Times New Roman"/>
          <w:sz w:val="18"/>
          <w:szCs w:val="18"/>
        </w:rPr>
        <w:t xml:space="preserve"> a o něco méně známý </w:t>
      </w:r>
      <w:proofErr w:type="spellStart"/>
      <w:r w:rsidR="0031403C" w:rsidRPr="002175F8">
        <w:rPr>
          <w:rFonts w:ascii="Verdana" w:hAnsi="Verdana" w:cs="Times New Roman"/>
          <w:b/>
          <w:sz w:val="18"/>
          <w:szCs w:val="18"/>
        </w:rPr>
        <w:t>honeybush</w:t>
      </w:r>
      <w:proofErr w:type="spellEnd"/>
      <w:r w:rsidR="0031403C" w:rsidRPr="002175F8">
        <w:rPr>
          <w:rFonts w:ascii="Verdana" w:hAnsi="Verdana" w:cs="Times New Roman"/>
          <w:sz w:val="18"/>
          <w:szCs w:val="18"/>
        </w:rPr>
        <w:t xml:space="preserve">. Obě rostliny mají společnou lahodnou chuť, obsahují mnoho minerálů a vitamínů a přirozeně se v nich nevyskytuje tein, protože rooibos ani </w:t>
      </w:r>
      <w:proofErr w:type="spellStart"/>
      <w:r w:rsidR="0031403C" w:rsidRPr="002175F8">
        <w:rPr>
          <w:rFonts w:ascii="Verdana" w:hAnsi="Verdana" w:cs="Times New Roman"/>
          <w:sz w:val="18"/>
          <w:szCs w:val="18"/>
        </w:rPr>
        <w:t>honeybush</w:t>
      </w:r>
      <w:proofErr w:type="spellEnd"/>
      <w:r w:rsidR="0031403C" w:rsidRPr="002175F8">
        <w:rPr>
          <w:rFonts w:ascii="Verdana" w:hAnsi="Verdana" w:cs="Times New Roman"/>
          <w:sz w:val="18"/>
          <w:szCs w:val="18"/>
        </w:rPr>
        <w:t xml:space="preserve"> nejsou čajovou odrůdou. Dopřejte si </w:t>
      </w:r>
      <w:hyperlink r:id="rId9" w:history="1">
        <w:r w:rsidR="0031403C" w:rsidRPr="006C2DC9">
          <w:rPr>
            <w:rStyle w:val="Hypertextovodkaz"/>
            <w:rFonts w:ascii="Verdana" w:hAnsi="Verdana"/>
            <w:b/>
            <w:sz w:val="18"/>
            <w:szCs w:val="18"/>
          </w:rPr>
          <w:t>červený rooibos</w:t>
        </w:r>
      </w:hyperlink>
      <w:r w:rsidR="0031403C" w:rsidRPr="002175F8">
        <w:rPr>
          <w:rFonts w:ascii="Verdana" w:hAnsi="Verdana" w:cs="Times New Roman"/>
          <w:sz w:val="18"/>
          <w:szCs w:val="18"/>
        </w:rPr>
        <w:t xml:space="preserve">, který skvěle chutná horký i studený, nebo </w:t>
      </w:r>
      <w:r w:rsidR="0031403C" w:rsidRPr="002175F8">
        <w:rPr>
          <w:rFonts w:ascii="Verdana" w:hAnsi="Verdana" w:cs="Times New Roman"/>
          <w:b/>
          <w:sz w:val="18"/>
          <w:szCs w:val="18"/>
        </w:rPr>
        <w:t xml:space="preserve">červený </w:t>
      </w:r>
      <w:proofErr w:type="spellStart"/>
      <w:r w:rsidR="0031403C" w:rsidRPr="002175F8">
        <w:rPr>
          <w:rFonts w:ascii="Verdana" w:hAnsi="Verdana" w:cs="Times New Roman"/>
          <w:b/>
          <w:sz w:val="18"/>
          <w:szCs w:val="18"/>
        </w:rPr>
        <w:t>honeybush</w:t>
      </w:r>
      <w:proofErr w:type="spellEnd"/>
      <w:r w:rsidR="0031403C" w:rsidRPr="002175F8">
        <w:rPr>
          <w:rFonts w:ascii="Verdana" w:hAnsi="Verdana" w:cs="Times New Roman"/>
          <w:sz w:val="18"/>
          <w:szCs w:val="18"/>
        </w:rPr>
        <w:t xml:space="preserve"> vyznačující se jemnou medovou chutí.</w:t>
      </w:r>
    </w:p>
    <w:p w14:paraId="38BBE087" w14:textId="77777777" w:rsidR="0031403C" w:rsidRPr="002175F8" w:rsidRDefault="0031403C" w:rsidP="0035038D">
      <w:pPr>
        <w:jc w:val="both"/>
        <w:rPr>
          <w:rFonts w:ascii="Verdana" w:hAnsi="Verdana" w:cs="Times New Roman"/>
          <w:sz w:val="18"/>
          <w:szCs w:val="18"/>
        </w:rPr>
      </w:pPr>
    </w:p>
    <w:p w14:paraId="1AA17A81" w14:textId="066A0107" w:rsidR="0031403C" w:rsidRPr="002175F8" w:rsidRDefault="0031403C" w:rsidP="0035038D">
      <w:pPr>
        <w:jc w:val="both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Chybu neuděláte s </w:t>
      </w:r>
      <w:r w:rsidRPr="002175F8">
        <w:rPr>
          <w:rFonts w:ascii="Verdana" w:hAnsi="Verdana" w:cs="Times New Roman"/>
          <w:b/>
          <w:sz w:val="18"/>
          <w:szCs w:val="18"/>
        </w:rPr>
        <w:t>kvalitními ovocnými čaji</w:t>
      </w:r>
      <w:r w:rsidRPr="002175F8">
        <w:rPr>
          <w:rFonts w:ascii="Verdana" w:hAnsi="Verdana" w:cs="Times New Roman"/>
          <w:sz w:val="18"/>
          <w:szCs w:val="18"/>
        </w:rPr>
        <w:t xml:space="preserve">. Připravte sobě a svým dětem čaj z </w:t>
      </w:r>
      <w:r w:rsidRPr="002175F8">
        <w:rPr>
          <w:rFonts w:ascii="Verdana" w:hAnsi="Verdana" w:cs="Times New Roman"/>
          <w:b/>
          <w:sz w:val="18"/>
          <w:szCs w:val="18"/>
        </w:rPr>
        <w:t>ananasu a broskví</w:t>
      </w:r>
      <w:r w:rsidRPr="002175F8">
        <w:rPr>
          <w:rFonts w:ascii="Verdana" w:hAnsi="Verdana" w:cs="Times New Roman"/>
          <w:sz w:val="18"/>
          <w:szCs w:val="18"/>
        </w:rPr>
        <w:t xml:space="preserve">. Tento nápoj chutná skvěle po celý rok, v létě jej ale můžete připravit tak, že </w:t>
      </w:r>
      <w:r w:rsidR="008A203C" w:rsidRPr="002175F8">
        <w:rPr>
          <w:rFonts w:ascii="Verdana" w:hAnsi="Verdana" w:cs="Times New Roman"/>
          <w:sz w:val="18"/>
          <w:szCs w:val="18"/>
        </w:rPr>
        <w:t xml:space="preserve">jej zalijete studenou vodou a necháte přes noc </w:t>
      </w:r>
      <w:r w:rsidR="002175F8" w:rsidRPr="002175F8">
        <w:rPr>
          <w:rFonts w:ascii="Verdana" w:hAnsi="Verdana" w:cs="Times New Roman"/>
          <w:sz w:val="18"/>
          <w:szCs w:val="18"/>
        </w:rPr>
        <w:t xml:space="preserve">stát </w:t>
      </w:r>
      <w:r w:rsidR="008A203C" w:rsidRPr="002175F8">
        <w:rPr>
          <w:rFonts w:ascii="Verdana" w:hAnsi="Verdana" w:cs="Times New Roman"/>
          <w:sz w:val="18"/>
          <w:szCs w:val="18"/>
        </w:rPr>
        <w:t xml:space="preserve">v lednici. Ráno je osvěžující nápoj hotový. Další oblíbenou chutí je </w:t>
      </w:r>
      <w:hyperlink r:id="rId10" w:history="1">
        <w:r w:rsidR="008A203C" w:rsidRPr="006C2DC9">
          <w:rPr>
            <w:rStyle w:val="Hypertextovodkaz"/>
            <w:rFonts w:ascii="Verdana" w:hAnsi="Verdana"/>
            <w:b/>
            <w:sz w:val="18"/>
            <w:szCs w:val="18"/>
          </w:rPr>
          <w:t>Strašidelný les</w:t>
        </w:r>
      </w:hyperlink>
      <w:r w:rsidR="008A203C" w:rsidRPr="002175F8">
        <w:rPr>
          <w:rFonts w:ascii="Verdana" w:hAnsi="Verdana" w:cs="Times New Roman"/>
          <w:sz w:val="18"/>
          <w:szCs w:val="18"/>
        </w:rPr>
        <w:t xml:space="preserve"> s šípky, ibiškem, meruňkami, bezinkou, červeným rybízem či ostružinami.</w:t>
      </w:r>
    </w:p>
    <w:p w14:paraId="6AC6892B" w14:textId="77777777" w:rsidR="0031403C" w:rsidRPr="002175F8" w:rsidRDefault="0031403C" w:rsidP="0035038D">
      <w:pPr>
        <w:jc w:val="both"/>
        <w:rPr>
          <w:rFonts w:ascii="Verdana" w:hAnsi="Verdana" w:cs="Times New Roman"/>
          <w:sz w:val="18"/>
          <w:szCs w:val="18"/>
        </w:rPr>
      </w:pPr>
    </w:p>
    <w:p w14:paraId="5DE76901" w14:textId="7EF0D1C3" w:rsidR="003564D1" w:rsidRPr="002175F8" w:rsidRDefault="0031403C" w:rsidP="002A03E0">
      <w:pPr>
        <w:jc w:val="both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Sáhnout můžete také po osvědčených </w:t>
      </w:r>
      <w:r w:rsidRPr="002175F8">
        <w:rPr>
          <w:rFonts w:ascii="Verdana" w:hAnsi="Verdana" w:cs="Times New Roman"/>
          <w:b/>
          <w:sz w:val="18"/>
          <w:szCs w:val="18"/>
        </w:rPr>
        <w:t>bylinkách</w:t>
      </w:r>
      <w:r w:rsidRPr="002175F8">
        <w:rPr>
          <w:rFonts w:ascii="Verdana" w:hAnsi="Verdana" w:cs="Times New Roman"/>
          <w:sz w:val="18"/>
          <w:szCs w:val="18"/>
        </w:rPr>
        <w:t xml:space="preserve">. </w:t>
      </w:r>
      <w:r w:rsidR="008A203C" w:rsidRPr="002175F8">
        <w:rPr>
          <w:rFonts w:ascii="Verdana" w:hAnsi="Verdana" w:cs="Times New Roman"/>
          <w:sz w:val="18"/>
          <w:szCs w:val="18"/>
        </w:rPr>
        <w:t>Už naše prababičky vařily svým dětem čaje heřmánkové, šípkové mateřídouškové či lipové. My k nim dnes můžeme přidat ještě například ibišek. Při přípravě bylinkových čajů malým dětem buďte opatrní. Dbejte na malé množství a čaj nepodávejte příliš často. Dětská bříška jsou velmi citlivá a velké množství špatně zvolených bylinek by je mohlo poškodit.</w:t>
      </w:r>
    </w:p>
    <w:p w14:paraId="743867FB" w14:textId="77777777" w:rsidR="00B60A6E" w:rsidRPr="002175F8" w:rsidRDefault="00B60A6E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436A3EBA" w14:textId="64346252" w:rsidR="002A03E0" w:rsidRDefault="003564D1" w:rsidP="002A03E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3AD58E7C" wp14:editId="1E5D4DF5">
            <wp:simplePos x="0" y="0"/>
            <wp:positionH relativeFrom="column">
              <wp:posOffset>3783330</wp:posOffset>
            </wp:positionH>
            <wp:positionV relativeFrom="paragraph">
              <wp:posOffset>234950</wp:posOffset>
            </wp:positionV>
            <wp:extent cx="640800" cy="1818000"/>
            <wp:effectExtent l="0" t="0" r="6985" b="0"/>
            <wp:wrapTight wrapText="bothSides">
              <wp:wrapPolygon edited="0">
                <wp:start x="0" y="0"/>
                <wp:lineTo x="0" y="21283"/>
                <wp:lineTo x="21193" y="21283"/>
                <wp:lineTo x="2119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2" r="24091"/>
                    <a:stretch/>
                  </pic:blipFill>
                  <pic:spPr bwMode="auto">
                    <a:xfrm>
                      <a:off x="0" y="0"/>
                      <a:ext cx="6408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03C" w:rsidRPr="002175F8">
        <w:rPr>
          <w:rFonts w:ascii="Verdana" w:hAnsi="Verdana" w:cs="Times New Roman"/>
          <w:sz w:val="18"/>
          <w:szCs w:val="18"/>
        </w:rPr>
        <w:t>Všechny zmíněné produkty a mnoho dalších najdete v obchodě</w:t>
      </w:r>
      <w:r w:rsidR="008A203C" w:rsidRPr="002175F8">
        <w:rPr>
          <w:rFonts w:ascii="Verdana" w:hAnsi="Verdana"/>
          <w:sz w:val="18"/>
          <w:szCs w:val="18"/>
        </w:rPr>
        <w:t xml:space="preserve"> rodinné firmy</w:t>
      </w:r>
      <w:r w:rsidR="002A03E0" w:rsidRPr="002175F8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2A03E0" w:rsidRPr="00A23CAE">
          <w:rPr>
            <w:rStyle w:val="Hypertextovodkaz"/>
            <w:rFonts w:ascii="Verdana" w:hAnsi="Verdana" w:cs="Arial Unicode MS"/>
            <w:b/>
            <w:sz w:val="18"/>
            <w:szCs w:val="18"/>
          </w:rPr>
          <w:t>Čajová zahrada</w:t>
        </w:r>
      </w:hyperlink>
      <w:r w:rsidR="002A03E0" w:rsidRPr="002175F8">
        <w:rPr>
          <w:rFonts w:ascii="Verdana" w:hAnsi="Verdana"/>
          <w:sz w:val="18"/>
          <w:szCs w:val="18"/>
        </w:rPr>
        <w:t xml:space="preserve">, která se zákazníky už 20 let sdílí radost z šálku kvalitního čaje a kávy. </w:t>
      </w:r>
    </w:p>
    <w:p w14:paraId="7EC6C4E3" w14:textId="70DE35EC" w:rsidR="005E7D61" w:rsidRDefault="003564D1" w:rsidP="002A03E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7088ECD6" wp14:editId="2CF5435D">
            <wp:simplePos x="0" y="0"/>
            <wp:positionH relativeFrom="column">
              <wp:posOffset>2960370</wp:posOffset>
            </wp:positionH>
            <wp:positionV relativeFrom="paragraph">
              <wp:posOffset>60325</wp:posOffset>
            </wp:positionV>
            <wp:extent cx="651510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0842" y="21466"/>
                <wp:lineTo x="208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r="14661"/>
                    <a:stretch/>
                  </pic:blipFill>
                  <pic:spPr bwMode="auto">
                    <a:xfrm>
                      <a:off x="0" y="0"/>
                      <a:ext cx="6515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906965B" wp14:editId="100E6EA5">
            <wp:simplePos x="0" y="0"/>
            <wp:positionH relativeFrom="column">
              <wp:posOffset>4625340</wp:posOffset>
            </wp:positionH>
            <wp:positionV relativeFrom="paragraph">
              <wp:posOffset>71755</wp:posOffset>
            </wp:positionV>
            <wp:extent cx="654685" cy="1529715"/>
            <wp:effectExtent l="0" t="0" r="0" b="0"/>
            <wp:wrapTight wrapText="bothSides">
              <wp:wrapPolygon edited="0">
                <wp:start x="0" y="0"/>
                <wp:lineTo x="0" y="21250"/>
                <wp:lineTo x="20741" y="21250"/>
                <wp:lineTo x="2074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DA751" w14:textId="77777777" w:rsidR="003564D1" w:rsidRDefault="003564D1" w:rsidP="002A03E0">
      <w:pPr>
        <w:jc w:val="both"/>
        <w:rPr>
          <w:rFonts w:ascii="Verdana" w:hAnsi="Verdana"/>
          <w:sz w:val="18"/>
          <w:szCs w:val="18"/>
        </w:rPr>
      </w:pPr>
    </w:p>
    <w:p w14:paraId="7C4E9601" w14:textId="7C846CC4" w:rsidR="005E7D61" w:rsidRDefault="005E7D61" w:rsidP="002A03E0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Ceny čajů:</w:t>
      </w:r>
    </w:p>
    <w:p w14:paraId="2CF97CD8" w14:textId="25981B84" w:rsidR="005E7D61" w:rsidRPr="002175F8" w:rsidRDefault="005E7D61" w:rsidP="002A03E0">
      <w:pPr>
        <w:jc w:val="both"/>
        <w:rPr>
          <w:rFonts w:ascii="Verdana" w:hAnsi="Verdana" w:cs="Times New Roman"/>
          <w:sz w:val="18"/>
          <w:szCs w:val="18"/>
        </w:rPr>
      </w:pPr>
      <w:r w:rsidRPr="005E7D61">
        <w:rPr>
          <w:rFonts w:ascii="Verdana" w:hAnsi="Verdana" w:cs="Times New Roman"/>
          <w:sz w:val="18"/>
          <w:szCs w:val="18"/>
        </w:rPr>
        <w:t>Červený rooibos, 90 g, cena 99 Kč</w:t>
      </w:r>
    </w:p>
    <w:p w14:paraId="1D9A798D" w14:textId="78A8CE5E" w:rsidR="00D471EC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proofErr w:type="spellStart"/>
      <w:r w:rsidRPr="005E7D61">
        <w:rPr>
          <w:rFonts w:ascii="Verdana" w:hAnsi="Verdana"/>
          <w:sz w:val="18"/>
          <w:szCs w:val="18"/>
        </w:rPr>
        <w:t>Honeybush</w:t>
      </w:r>
      <w:proofErr w:type="spellEnd"/>
      <w:r w:rsidRPr="005E7D61">
        <w:rPr>
          <w:rFonts w:ascii="Verdana" w:hAnsi="Verdana"/>
          <w:sz w:val="18"/>
          <w:szCs w:val="18"/>
        </w:rPr>
        <w:t xml:space="preserve"> 90 g, cena 99 Kč</w:t>
      </w:r>
    </w:p>
    <w:p w14:paraId="7504141F" w14:textId="5B06D935" w:rsidR="005E7D61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proofErr w:type="spellStart"/>
      <w:r w:rsidRPr="005E7D61">
        <w:rPr>
          <w:rFonts w:ascii="Verdana" w:hAnsi="Verdana"/>
          <w:sz w:val="18"/>
          <w:szCs w:val="18"/>
        </w:rPr>
        <w:t>China</w:t>
      </w:r>
      <w:proofErr w:type="spellEnd"/>
      <w:r w:rsidRPr="005E7D61">
        <w:rPr>
          <w:rFonts w:ascii="Verdana" w:hAnsi="Verdana"/>
          <w:sz w:val="18"/>
          <w:szCs w:val="18"/>
        </w:rPr>
        <w:t xml:space="preserve"> </w:t>
      </w:r>
      <w:proofErr w:type="spellStart"/>
      <w:r w:rsidRPr="005E7D61">
        <w:rPr>
          <w:rFonts w:ascii="Verdana" w:hAnsi="Verdana"/>
          <w:sz w:val="18"/>
          <w:szCs w:val="18"/>
        </w:rPr>
        <w:t>sencha</w:t>
      </w:r>
      <w:proofErr w:type="spellEnd"/>
      <w:r w:rsidRPr="005E7D61">
        <w:rPr>
          <w:rFonts w:ascii="Verdana" w:hAnsi="Verdana"/>
          <w:sz w:val="18"/>
          <w:szCs w:val="18"/>
        </w:rPr>
        <w:t xml:space="preserve"> bez kofeinu, 60 g, cena 99 Kč</w:t>
      </w:r>
    </w:p>
    <w:p w14:paraId="627450CE" w14:textId="5DBC1029" w:rsidR="005E7D61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5E7D61">
        <w:rPr>
          <w:rFonts w:ascii="Verdana" w:hAnsi="Verdana"/>
          <w:sz w:val="18"/>
          <w:szCs w:val="18"/>
        </w:rPr>
        <w:t xml:space="preserve">India </w:t>
      </w:r>
      <w:proofErr w:type="spellStart"/>
      <w:r w:rsidRPr="005E7D61">
        <w:rPr>
          <w:rFonts w:ascii="Verdana" w:hAnsi="Verdana"/>
          <w:sz w:val="18"/>
          <w:szCs w:val="18"/>
        </w:rPr>
        <w:t>Darjeeling</w:t>
      </w:r>
      <w:proofErr w:type="spellEnd"/>
      <w:r w:rsidRPr="005E7D61">
        <w:rPr>
          <w:rFonts w:ascii="Verdana" w:hAnsi="Verdana"/>
          <w:sz w:val="18"/>
          <w:szCs w:val="18"/>
        </w:rPr>
        <w:t xml:space="preserve"> bez kofeinu, 60 g, cena 139 Kč</w:t>
      </w:r>
    </w:p>
    <w:p w14:paraId="303A31BF" w14:textId="60AF0C4C" w:rsidR="005E7D61" w:rsidRDefault="005E7D61" w:rsidP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5E7D61">
        <w:rPr>
          <w:rFonts w:ascii="Verdana" w:hAnsi="Verdana"/>
          <w:sz w:val="18"/>
          <w:szCs w:val="18"/>
        </w:rPr>
        <w:t xml:space="preserve">Ledový čaj </w:t>
      </w:r>
      <w:proofErr w:type="spellStart"/>
      <w:r w:rsidRPr="005E7D61">
        <w:rPr>
          <w:rFonts w:ascii="Verdana" w:hAnsi="Verdana"/>
          <w:sz w:val="18"/>
          <w:szCs w:val="18"/>
        </w:rPr>
        <w:t>Ananas_Broskev</w:t>
      </w:r>
      <w:proofErr w:type="spellEnd"/>
      <w:r w:rsidRPr="005E7D61">
        <w:rPr>
          <w:rFonts w:ascii="Verdana" w:hAnsi="Verdana"/>
          <w:sz w:val="18"/>
          <w:szCs w:val="18"/>
        </w:rPr>
        <w:t>, 90</w:t>
      </w:r>
      <w:r>
        <w:rPr>
          <w:rFonts w:ascii="Verdana" w:hAnsi="Verdana"/>
          <w:sz w:val="18"/>
          <w:szCs w:val="18"/>
        </w:rPr>
        <w:t xml:space="preserve"> </w:t>
      </w:r>
      <w:r w:rsidRPr="005E7D61">
        <w:rPr>
          <w:rFonts w:ascii="Verdana" w:hAnsi="Verdana"/>
          <w:sz w:val="18"/>
          <w:szCs w:val="18"/>
        </w:rPr>
        <w:t>g, cena 99 Kč</w:t>
      </w:r>
    </w:p>
    <w:p w14:paraId="4005566F" w14:textId="266C9119" w:rsidR="005E7D61" w:rsidRPr="005E7D61" w:rsidRDefault="005E7D61" w:rsidP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5E7D61">
        <w:rPr>
          <w:rFonts w:ascii="Verdana" w:hAnsi="Verdana"/>
          <w:sz w:val="18"/>
          <w:szCs w:val="18"/>
        </w:rPr>
        <w:t>Strašidelný les</w:t>
      </w:r>
      <w:r>
        <w:rPr>
          <w:rFonts w:ascii="Verdana" w:hAnsi="Verdana"/>
          <w:sz w:val="18"/>
          <w:szCs w:val="18"/>
        </w:rPr>
        <w:t>, 90 g, cena 99 Kč</w:t>
      </w:r>
    </w:p>
    <w:p w14:paraId="35F9C88E" w14:textId="60E6B137" w:rsidR="005E7D61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Maminčina dobrota, 80 g, cena 99 Kč</w:t>
      </w:r>
    </w:p>
    <w:p w14:paraId="2D1B0D12" w14:textId="69BFA1B1" w:rsidR="005E7D61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51C89A9" w14:textId="57F7C864" w:rsidR="003564D1" w:rsidRDefault="003564D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A63473" w14:textId="43BAA75A" w:rsidR="003564D1" w:rsidRDefault="005E7D6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Více na: </w:t>
      </w:r>
      <w:hyperlink r:id="rId15" w:history="1">
        <w:r w:rsidRPr="00574296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</w:p>
    <w:p w14:paraId="6AA2802C" w14:textId="4594C49E" w:rsidR="00605F47" w:rsidRDefault="00605F4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66B4E3D6" wp14:editId="2EABBEE6">
            <wp:simplePos x="0" y="0"/>
            <wp:positionH relativeFrom="column">
              <wp:posOffset>2037715</wp:posOffset>
            </wp:positionH>
            <wp:positionV relativeFrom="paragraph">
              <wp:posOffset>191770</wp:posOffset>
            </wp:positionV>
            <wp:extent cx="195834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432" y="21158"/>
                <wp:lineTo x="2143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2CB2536E" wp14:editId="780FF0F6">
            <wp:simplePos x="0" y="0"/>
            <wp:positionH relativeFrom="column">
              <wp:posOffset>4097020</wp:posOffset>
            </wp:positionH>
            <wp:positionV relativeFrom="paragraph">
              <wp:posOffset>152400</wp:posOffset>
            </wp:positionV>
            <wp:extent cx="202311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56" y="21346"/>
                <wp:lineTo x="2135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8A98D3F" wp14:editId="2184D0EF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915160" cy="1277620"/>
            <wp:effectExtent l="0" t="0" r="8890" b="0"/>
            <wp:wrapTight wrapText="bothSides">
              <wp:wrapPolygon edited="0">
                <wp:start x="0" y="0"/>
                <wp:lineTo x="0" y="21256"/>
                <wp:lineTo x="21485" y="21256"/>
                <wp:lineTo x="2148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1517D" w14:textId="5DB6B6EF" w:rsidR="003564D1" w:rsidRDefault="003564D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89265C2" w14:textId="77777777" w:rsidR="009A58C6" w:rsidRPr="002175F8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187D2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Theme="majorHAnsi" w:hAnsiTheme="majorHAnsi" w:cstheme="majorHAnsi"/>
          <w:sz w:val="6"/>
          <w:szCs w:val="6"/>
        </w:rPr>
      </w:pPr>
    </w:p>
    <w:p w14:paraId="3B4DF88A" w14:textId="77777777" w:rsidR="00647B56" w:rsidRPr="00187D2E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Theme="majorHAnsi" w:hAnsiTheme="majorHAnsi" w:cstheme="majorHAnsi"/>
          <w:sz w:val="6"/>
          <w:szCs w:val="6"/>
        </w:rPr>
      </w:pPr>
    </w:p>
    <w:p w14:paraId="3944A4FE" w14:textId="7AC37F16" w:rsidR="00647B56" w:rsidRPr="00187D2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Theme="majorHAnsi" w:hAnsiTheme="majorHAnsi" w:cstheme="majorHAnsi"/>
          <w:color w:val="FF0000"/>
          <w:sz w:val="12"/>
          <w:szCs w:val="12"/>
        </w:rPr>
      </w:pPr>
      <w:r w:rsidRPr="00187D2E">
        <w:rPr>
          <w:rFonts w:asciiTheme="majorHAnsi" w:hAnsiTheme="majorHAnsi" w:cstheme="majorHAnsi"/>
          <w:sz w:val="12"/>
          <w:szCs w:val="12"/>
        </w:rPr>
        <w:t xml:space="preserve">                </w:t>
      </w:r>
    </w:p>
    <w:p w14:paraId="68124693" w14:textId="77777777" w:rsidR="00796E6E" w:rsidRDefault="00796E6E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color w:val="auto"/>
          <w:sz w:val="18"/>
          <w:szCs w:val="18"/>
        </w:rPr>
      </w:pPr>
    </w:p>
    <w:p w14:paraId="197A7C77" w14:textId="53831D92" w:rsidR="00885ACB" w:rsidRPr="002175F8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2175F8">
        <w:rPr>
          <w:rFonts w:ascii="Verdana" w:hAnsi="Verdana" w:cs="Verdana"/>
          <w:color w:val="auto"/>
          <w:sz w:val="18"/>
          <w:szCs w:val="18"/>
        </w:rPr>
        <w:t>Kontakty</w:t>
      </w:r>
      <w:r w:rsidRPr="002175F8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2175F8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175F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2175F8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2175F8" w:rsidRDefault="000B75A3">
      <w:pPr>
        <w:rPr>
          <w:rFonts w:ascii="Verdana" w:hAnsi="Verdana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>Veletržní 590/30</w:t>
      </w:r>
      <w:r w:rsidR="000D5B62" w:rsidRPr="002175F8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>
        <w:rPr>
          <w:rFonts w:ascii="Verdana" w:hAnsi="Verdana" w:cs="Times New Roman"/>
          <w:sz w:val="18"/>
          <w:szCs w:val="18"/>
        </w:rPr>
        <w:t xml:space="preserve">     </w:t>
      </w:r>
      <w:r w:rsidRPr="002175F8">
        <w:rPr>
          <w:rFonts w:ascii="Verdana" w:hAnsi="Verdana" w:cs="Times New Roman"/>
          <w:sz w:val="18"/>
          <w:szCs w:val="18"/>
        </w:rPr>
        <w:t xml:space="preserve">     </w:t>
      </w:r>
      <w:r w:rsidR="000D5B62" w:rsidRPr="002175F8">
        <w:rPr>
          <w:rFonts w:ascii="Verdana" w:hAnsi="Verdana" w:cs="Verdana"/>
          <w:sz w:val="18"/>
          <w:szCs w:val="18"/>
        </w:rPr>
        <w:t xml:space="preserve"> </w:t>
      </w:r>
      <w:r w:rsidRPr="002175F8">
        <w:rPr>
          <w:rFonts w:ascii="Verdana" w:hAnsi="Verdana" w:cs="Times New Roman"/>
          <w:sz w:val="18"/>
          <w:szCs w:val="18"/>
        </w:rPr>
        <w:t xml:space="preserve"> </w:t>
      </w:r>
      <w:r w:rsidR="000D5B62" w:rsidRPr="002175F8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2175F8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2175F8">
        <w:rPr>
          <w:rFonts w:ascii="Verdana" w:hAnsi="Verdana" w:cs="Verdana"/>
          <w:sz w:val="18"/>
          <w:szCs w:val="18"/>
        </w:rPr>
        <w:t>…</w:t>
      </w:r>
    </w:p>
    <w:p w14:paraId="0D7075B6" w14:textId="1E4C5CBD" w:rsidR="000D5B62" w:rsidRPr="002175F8" w:rsidRDefault="000B75A3">
      <w:pPr>
        <w:rPr>
          <w:rFonts w:ascii="Verdana" w:hAnsi="Verdana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>
        <w:rPr>
          <w:rFonts w:ascii="Verdana" w:hAnsi="Verdana" w:cs="Times New Roman"/>
          <w:sz w:val="18"/>
          <w:szCs w:val="18"/>
        </w:rPr>
        <w:t xml:space="preserve">                      </w:t>
      </w:r>
      <w:r w:rsidRPr="002175F8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2175F8">
        <w:rPr>
          <w:rFonts w:ascii="Verdana" w:hAnsi="Verdana" w:cs="Verdana"/>
          <w:sz w:val="18"/>
          <w:szCs w:val="18"/>
        </w:rPr>
        <w:t>Dagmar Kutilová</w:t>
      </w:r>
    </w:p>
    <w:p w14:paraId="2E606D68" w14:textId="672A6A87" w:rsidR="000D5B62" w:rsidRPr="002175F8" w:rsidRDefault="000B75A3">
      <w:pPr>
        <w:rPr>
          <w:rFonts w:ascii="Verdana" w:hAnsi="Verdana"/>
          <w:sz w:val="18"/>
          <w:szCs w:val="18"/>
        </w:rPr>
      </w:pPr>
      <w:r w:rsidRPr="002175F8">
        <w:rPr>
          <w:rFonts w:ascii="Verdana" w:hAnsi="Verdana" w:cs="Times New Roman"/>
          <w:sz w:val="18"/>
          <w:szCs w:val="18"/>
        </w:rPr>
        <w:t xml:space="preserve">TEL: +420 266 711 195                                                         </w:t>
      </w:r>
      <w:r w:rsidR="000D5B62" w:rsidRPr="002175F8">
        <w:rPr>
          <w:rFonts w:ascii="Verdana" w:hAnsi="Verdana" w:cs="Verdana"/>
          <w:sz w:val="18"/>
          <w:szCs w:val="18"/>
        </w:rPr>
        <w:t>EMAIL: kutilova@cammino.cz</w:t>
      </w:r>
    </w:p>
    <w:p w14:paraId="445201A7" w14:textId="7D32092B" w:rsidR="000D5B62" w:rsidRPr="002175F8" w:rsidRDefault="000D5B62">
      <w:pPr>
        <w:rPr>
          <w:rFonts w:ascii="Verdana" w:hAnsi="Verdana"/>
          <w:sz w:val="18"/>
          <w:szCs w:val="18"/>
        </w:rPr>
      </w:pPr>
      <w:r w:rsidRPr="002175F8">
        <w:rPr>
          <w:rFonts w:ascii="Verdana" w:hAnsi="Verdana" w:cs="Verdana"/>
          <w:sz w:val="18"/>
          <w:szCs w:val="18"/>
        </w:rPr>
        <w:t xml:space="preserve">EMAIL: </w:t>
      </w:r>
      <w:r w:rsidR="000B75A3" w:rsidRPr="002175F8">
        <w:rPr>
          <w:rFonts w:ascii="Verdana" w:hAnsi="Verdana" w:cs="Times New Roman"/>
          <w:sz w:val="18"/>
          <w:szCs w:val="18"/>
        </w:rPr>
        <w:t>info</w:t>
      </w:r>
      <w:r w:rsidRPr="002175F8">
        <w:rPr>
          <w:rFonts w:ascii="Verdana" w:hAnsi="Verdana" w:cs="Verdana"/>
          <w:sz w:val="18"/>
          <w:szCs w:val="18"/>
        </w:rPr>
        <w:t>@</w:t>
      </w:r>
      <w:r w:rsidR="000B75A3" w:rsidRPr="002175F8">
        <w:rPr>
          <w:rFonts w:ascii="Verdana" w:hAnsi="Verdana" w:cs="Times New Roman"/>
          <w:sz w:val="18"/>
          <w:szCs w:val="18"/>
        </w:rPr>
        <w:t>cajova-zahrada</w:t>
      </w:r>
      <w:r w:rsidRPr="002175F8">
        <w:rPr>
          <w:rFonts w:ascii="Verdana" w:hAnsi="Verdana" w:cs="Verdana"/>
          <w:sz w:val="18"/>
          <w:szCs w:val="18"/>
        </w:rPr>
        <w:t>.c</w:t>
      </w:r>
      <w:r w:rsidR="002175F8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2175F8">
        <w:rPr>
          <w:rFonts w:ascii="Verdana" w:hAnsi="Verdana" w:cs="Times New Roman"/>
          <w:sz w:val="18"/>
          <w:szCs w:val="18"/>
        </w:rPr>
        <w:t xml:space="preserve">             </w:t>
      </w:r>
      <w:r w:rsidRPr="002175F8">
        <w:rPr>
          <w:rFonts w:ascii="Verdana" w:hAnsi="Verdana" w:cs="Verdana"/>
          <w:sz w:val="18"/>
          <w:szCs w:val="18"/>
        </w:rPr>
        <w:t xml:space="preserve">    GSM: +420 606 687 506</w:t>
      </w:r>
    </w:p>
    <w:p w14:paraId="19163977" w14:textId="44BD6A43" w:rsidR="00647B56" w:rsidRPr="002175F8" w:rsidRDefault="00CE4E05">
      <w:pPr>
        <w:rPr>
          <w:rFonts w:ascii="Verdana" w:hAnsi="Verdana"/>
          <w:sz w:val="18"/>
          <w:szCs w:val="18"/>
        </w:rPr>
      </w:pPr>
      <w:hyperlink r:id="rId19" w:history="1">
        <w:r w:rsidR="000D5B62" w:rsidRPr="002175F8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2175F8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2175F8">
        <w:rPr>
          <w:rFonts w:ascii="Verdana" w:hAnsi="Verdana" w:cs="Verdana"/>
          <w:sz w:val="18"/>
          <w:szCs w:val="18"/>
        </w:rPr>
        <w:tab/>
      </w:r>
      <w:r w:rsidR="000D5B62" w:rsidRPr="002175F8">
        <w:rPr>
          <w:rFonts w:ascii="Verdana" w:hAnsi="Verdana" w:cs="Verdana"/>
          <w:sz w:val="18"/>
          <w:szCs w:val="18"/>
        </w:rPr>
        <w:tab/>
        <w:t xml:space="preserve"> </w:t>
      </w:r>
      <w:r w:rsidR="002175F8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2175F8">
        <w:rPr>
          <w:rFonts w:ascii="Verdana" w:hAnsi="Verdana" w:cs="Verdana"/>
          <w:sz w:val="18"/>
          <w:szCs w:val="18"/>
        </w:rPr>
        <w:t xml:space="preserve">           </w:t>
      </w:r>
      <w:r w:rsidR="000D5B62" w:rsidRPr="002175F8">
        <w:rPr>
          <w:rFonts w:ascii="Verdana" w:hAnsi="Verdana" w:cs="Verdana"/>
          <w:sz w:val="18"/>
          <w:szCs w:val="18"/>
        </w:rPr>
        <w:t xml:space="preserve">       </w:t>
      </w:r>
      <w:hyperlink r:id="rId20" w:history="1">
        <w:r w:rsidR="000D5B62" w:rsidRPr="002175F8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7CDD3C4B" w:rsidR="000D5B62" w:rsidRPr="002175F8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2175F8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30080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="000B75A3" w:rsidRPr="002175F8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2175F8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2175F8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2175F8">
      <w:footerReference w:type="defaul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C71" w14:textId="77777777" w:rsidR="00CE4E05" w:rsidRDefault="00CE4E05">
      <w:r>
        <w:separator/>
      </w:r>
    </w:p>
  </w:endnote>
  <w:endnote w:type="continuationSeparator" w:id="0">
    <w:p w14:paraId="517F770A" w14:textId="77777777" w:rsidR="00CE4E05" w:rsidRDefault="00CE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A203C" w:rsidRDefault="008A203C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C471" w14:textId="77777777" w:rsidR="00CE4E05" w:rsidRDefault="00CE4E05">
      <w:r>
        <w:separator/>
      </w:r>
    </w:p>
  </w:footnote>
  <w:footnote w:type="continuationSeparator" w:id="0">
    <w:p w14:paraId="1E9D03E7" w14:textId="77777777" w:rsidR="00CE4E05" w:rsidRDefault="00CE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50B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B75A3"/>
    <w:rsid w:val="000D5B62"/>
    <w:rsid w:val="0010582F"/>
    <w:rsid w:val="00153518"/>
    <w:rsid w:val="00161512"/>
    <w:rsid w:val="00162DF6"/>
    <w:rsid w:val="00187D2E"/>
    <w:rsid w:val="0019087C"/>
    <w:rsid w:val="00193B2A"/>
    <w:rsid w:val="001A1FC1"/>
    <w:rsid w:val="001C3F1C"/>
    <w:rsid w:val="00210827"/>
    <w:rsid w:val="002175F8"/>
    <w:rsid w:val="00227183"/>
    <w:rsid w:val="00290337"/>
    <w:rsid w:val="0029153D"/>
    <w:rsid w:val="00292A67"/>
    <w:rsid w:val="002A03E0"/>
    <w:rsid w:val="002F4225"/>
    <w:rsid w:val="0031403C"/>
    <w:rsid w:val="0035038D"/>
    <w:rsid w:val="003521C2"/>
    <w:rsid w:val="003564D1"/>
    <w:rsid w:val="0037748D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A5F3F"/>
    <w:rsid w:val="004B0960"/>
    <w:rsid w:val="004F11CF"/>
    <w:rsid w:val="005301EC"/>
    <w:rsid w:val="005E7D61"/>
    <w:rsid w:val="005F16E5"/>
    <w:rsid w:val="00605F47"/>
    <w:rsid w:val="00626017"/>
    <w:rsid w:val="00644D75"/>
    <w:rsid w:val="00647B56"/>
    <w:rsid w:val="006A5809"/>
    <w:rsid w:val="006C2DC9"/>
    <w:rsid w:val="006D0B92"/>
    <w:rsid w:val="00702873"/>
    <w:rsid w:val="00722BBB"/>
    <w:rsid w:val="007363C4"/>
    <w:rsid w:val="00746CD9"/>
    <w:rsid w:val="00754728"/>
    <w:rsid w:val="00760980"/>
    <w:rsid w:val="00785B63"/>
    <w:rsid w:val="00787118"/>
    <w:rsid w:val="00796E6E"/>
    <w:rsid w:val="0079704A"/>
    <w:rsid w:val="007B0EFF"/>
    <w:rsid w:val="007F0753"/>
    <w:rsid w:val="00811E02"/>
    <w:rsid w:val="00842AB9"/>
    <w:rsid w:val="00861B17"/>
    <w:rsid w:val="00885ACB"/>
    <w:rsid w:val="00897883"/>
    <w:rsid w:val="008A203C"/>
    <w:rsid w:val="008D0248"/>
    <w:rsid w:val="008D22C7"/>
    <w:rsid w:val="00901154"/>
    <w:rsid w:val="00944212"/>
    <w:rsid w:val="00971E82"/>
    <w:rsid w:val="00974540"/>
    <w:rsid w:val="00995D8C"/>
    <w:rsid w:val="009A58C6"/>
    <w:rsid w:val="009D1B64"/>
    <w:rsid w:val="00A036EE"/>
    <w:rsid w:val="00A23CAE"/>
    <w:rsid w:val="00A50FDD"/>
    <w:rsid w:val="00A84E31"/>
    <w:rsid w:val="00A97687"/>
    <w:rsid w:val="00AD3F18"/>
    <w:rsid w:val="00AD6E4C"/>
    <w:rsid w:val="00AD7586"/>
    <w:rsid w:val="00AF033D"/>
    <w:rsid w:val="00B342B9"/>
    <w:rsid w:val="00B55D40"/>
    <w:rsid w:val="00B60A6E"/>
    <w:rsid w:val="00B63FF7"/>
    <w:rsid w:val="00BA30E2"/>
    <w:rsid w:val="00BC0BF8"/>
    <w:rsid w:val="00BD3733"/>
    <w:rsid w:val="00BF3B92"/>
    <w:rsid w:val="00C1086F"/>
    <w:rsid w:val="00C13003"/>
    <w:rsid w:val="00C9143A"/>
    <w:rsid w:val="00C93C9A"/>
    <w:rsid w:val="00CA76CF"/>
    <w:rsid w:val="00CC7000"/>
    <w:rsid w:val="00CD7C68"/>
    <w:rsid w:val="00CE4E05"/>
    <w:rsid w:val="00D218B5"/>
    <w:rsid w:val="00D471EC"/>
    <w:rsid w:val="00D56107"/>
    <w:rsid w:val="00D80B29"/>
    <w:rsid w:val="00D86902"/>
    <w:rsid w:val="00DB223A"/>
    <w:rsid w:val="00E210FE"/>
    <w:rsid w:val="00E556BF"/>
    <w:rsid w:val="00E602D6"/>
    <w:rsid w:val="00E60BBF"/>
    <w:rsid w:val="00E92601"/>
    <w:rsid w:val="00ED7604"/>
    <w:rsid w:val="00EF25D7"/>
    <w:rsid w:val="00EF5A88"/>
    <w:rsid w:val="00F05E32"/>
    <w:rsid w:val="00F4404B"/>
    <w:rsid w:val="00F5533F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F0CA4735-3634-4948-9440-9AD144A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2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cajova-zahrada.cz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jova-zahrada.c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jova-zahrada.cz/detail-produktu/strasidelny-les" TargetMode="External"/><Relationship Id="rId19" Type="http://schemas.openxmlformats.org/officeDocument/2006/relationships/hyperlink" Target="http://www.cajova-zahra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detail-produktu/rooibos-cerven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kava-arabic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8624-6DFD-49D8-816D-6610B6D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20</cp:revision>
  <dcterms:created xsi:type="dcterms:W3CDTF">2019-04-03T16:56:00Z</dcterms:created>
  <dcterms:modified xsi:type="dcterms:W3CDTF">2019-09-26T07:08:00Z</dcterms:modified>
</cp:coreProperties>
</file>